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7E2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Siedzibą Urzędu Miejskiego w Jaworze jest budynek Ratusza Miejskiego położony w centrum miasta – Rynek 1.</w:t>
      </w:r>
    </w:p>
    <w:p w14:paraId="2F668173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0A80E61B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72249D2F" w14:textId="25B0667E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Urząd Miejski w Jaworze jest jednostką organizacyjną, przy pomocy której Burmistrz Miasta Jawora wykonuje swoje zadania. Kierownikiem Urzędu jest Burmistrz Miasta Jawora – Emilian Bera.</w:t>
      </w:r>
    </w:p>
    <w:p w14:paraId="01AF16D4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350B7525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Strukturę organizacyjną i szczegółowy zakres działania tutejszego Urzędu określa Regulamin organizacyjny wprowadzony zarządzeniem Burmistrza. Urząd składa się z wydziałów, referatów, biur i samodzielnych stanowisk, które realizują poszczególne zadania merytoryczne.</w:t>
      </w:r>
    </w:p>
    <w:p w14:paraId="1399D3C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0F5E40C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Czym zajmuje się Urząd?</w:t>
      </w:r>
    </w:p>
    <w:p w14:paraId="2DE7D0B6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313E955C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Urząd wykonuje zadania m.in. z zakresu:</w:t>
      </w:r>
    </w:p>
    <w:p w14:paraId="48F4A996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realizacji budżet Gminy,</w:t>
      </w:r>
    </w:p>
    <w:p w14:paraId="6D1ABE0D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podatków lokalnych,</w:t>
      </w:r>
    </w:p>
    <w:p w14:paraId="35F9DB6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wydaje dokumenty tożsamości,</w:t>
      </w:r>
    </w:p>
    <w:p w14:paraId="4D62E0CC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ewidencję ludności,</w:t>
      </w:r>
    </w:p>
    <w:p w14:paraId="6556DEE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ewidencję działalności gospodarczej,</w:t>
      </w:r>
    </w:p>
    <w:p w14:paraId="50B23A3B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zarządza mieniem komunalnym gminy,</w:t>
      </w:r>
    </w:p>
    <w:p w14:paraId="6070BC01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inwestycje i remonty,</w:t>
      </w:r>
    </w:p>
    <w:p w14:paraId="5FE952A5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buduje i remontuje drogi gminne,</w:t>
      </w:r>
    </w:p>
    <w:p w14:paraId="15146D72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zajmuje się planowaniem przestrzennym,</w:t>
      </w:r>
    </w:p>
    <w:p w14:paraId="4BB7584C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zajmuje się ochroną i kształtowaniem środowiska i ochrony przyrody,</w:t>
      </w:r>
    </w:p>
    <w:p w14:paraId="53C34A0E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zajmuje się ochroną dóbr kultury,</w:t>
      </w:r>
    </w:p>
    <w:p w14:paraId="05FCCAE3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gospodarkę odpadami,</w:t>
      </w:r>
    </w:p>
    <w:p w14:paraId="4E002B1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gospodarkę wodno-ściekową,</w:t>
      </w:r>
    </w:p>
    <w:p w14:paraId="7782469B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utrzymuje czystość i porządek na terenie gminy,</w:t>
      </w:r>
    </w:p>
    <w:p w14:paraId="5BDB910F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Urząd Stanu Cywilnego,</w:t>
      </w:r>
    </w:p>
    <w:p w14:paraId="1158C3E5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zajmuje się ochroną przeciwpożarową i bezpieczeństwem,</w:t>
      </w:r>
    </w:p>
    <w:p w14:paraId="155FDAB2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zajmuje się zarządzeniem kryzysowym,</w:t>
      </w:r>
    </w:p>
    <w:p w14:paraId="1955A27A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prowadzi sprawy z zakresu obrony cywilnej i spraw wojskowych.</w:t>
      </w:r>
    </w:p>
    <w:p w14:paraId="0546E490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zajmuje się rolnictwem,</w:t>
      </w:r>
    </w:p>
    <w:p w14:paraId="0BBB0B4F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współpracuje z organizacjami pozarządowymi,</w:t>
      </w:r>
    </w:p>
    <w:p w14:paraId="21AD8282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organizuje wybory Prezydenta RP, wybory do Sejmu i Senatu RP, referenda ogólnokrajowe oraz referenda gminne, a także wybory lokalne tj.: do Rady Miejskiej, Rady Powiatu i Sejmiku Województwa oraz wybory ławników,</w:t>
      </w:r>
    </w:p>
    <w:p w14:paraId="18748088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obsługuje Radę Miejską w Jaworze.</w:t>
      </w:r>
    </w:p>
    <w:p w14:paraId="4873A9F0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184B2F70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Urząd Miejski w Jaworze jest jednostką organizacyjną, przy pomocy której Burmistrz Miasta Jawora wykonuje swoje zadania.</w:t>
      </w:r>
    </w:p>
    <w:p w14:paraId="1767879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79C9BCFD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4B642FE5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5D8E32F1" w14:textId="77777777" w:rsidR="00775160" w:rsidRDefault="00775160" w:rsidP="00B70477">
      <w:pPr>
        <w:spacing w:line="276" w:lineRule="auto"/>
        <w:jc w:val="both"/>
        <w:rPr>
          <w:b w:val="0"/>
        </w:rPr>
      </w:pPr>
    </w:p>
    <w:p w14:paraId="16417479" w14:textId="77777777" w:rsidR="00D77493" w:rsidRPr="00D77493" w:rsidRDefault="00D77493" w:rsidP="00B70477">
      <w:pPr>
        <w:pStyle w:val="Bezodstpw"/>
        <w:spacing w:line="276" w:lineRule="auto"/>
      </w:pPr>
    </w:p>
    <w:p w14:paraId="33451DB8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lastRenderedPageBreak/>
        <w:t>Gdzie znajduje się Urząd:</w:t>
      </w:r>
    </w:p>
    <w:p w14:paraId="7D91F155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62E453BF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Siedziba Urzędu znajduje się w Ratuszu Miejskim na Rynku w mieście Jawor,</w:t>
      </w:r>
    </w:p>
    <w:p w14:paraId="6C6DA89E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Do budynku Urzędu Miejskiego prowadzą 2 wejścia: jedno po schodach, bezpośrednio do Ratusza – Rynek 1, drugie od strony Teatru Miejskiego prowadzi do biura Obsługi Klienta – Rynek 5.</w:t>
      </w:r>
    </w:p>
    <w:p w14:paraId="45EA9442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 xml:space="preserve">- W budynku Ratusza nie ma windy ani platform </w:t>
      </w:r>
      <w:proofErr w:type="spellStart"/>
      <w:r w:rsidRPr="00775160">
        <w:rPr>
          <w:b w:val="0"/>
        </w:rPr>
        <w:t>przyschodowych</w:t>
      </w:r>
      <w:proofErr w:type="spellEnd"/>
      <w:r w:rsidRPr="00775160">
        <w:rPr>
          <w:b w:val="0"/>
        </w:rPr>
        <w:t>. Budynek Ratusza jest dostępny wyłącznie dla osób nie korzystających z wózków, za wyjątkiem Biura Obsługi Klienta, które jest dostępne dla osób niepełnosprawnych.</w:t>
      </w:r>
    </w:p>
    <w:p w14:paraId="53468051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52B5832F" w14:textId="77777777" w:rsid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Gdzie znajduje się Biuro Obsługi Klienta jaworskiego Urzędu:</w:t>
      </w:r>
    </w:p>
    <w:p w14:paraId="60616FB8" w14:textId="77777777" w:rsidR="00D77493" w:rsidRPr="00D77493" w:rsidRDefault="00D77493" w:rsidP="00B70477">
      <w:pPr>
        <w:pStyle w:val="Bezodstpw"/>
        <w:spacing w:line="276" w:lineRule="auto"/>
      </w:pPr>
    </w:p>
    <w:p w14:paraId="1876812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Wejście do Biura Obsługi Klienta jest od strony Teatru Miejskiego (Rynek 5) i jest w pełni dostępne dla osób niepełnosprawnych.</w:t>
      </w:r>
    </w:p>
    <w:p w14:paraId="1545C8A1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Pomieszczenia Biura Obsługi Klienta znajdują się na parterze budynku a do pokonania niewielkiej różnicy poziomów służy pochylnia dla osób na wózkach inwalidzkich.</w:t>
      </w:r>
    </w:p>
    <w:p w14:paraId="312E8DF3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Biuro Obsługi Klienta jest usytuowane w przestronnej, funkcjonalnej i łatwo dostępnej sali.</w:t>
      </w:r>
    </w:p>
    <w:p w14:paraId="6208655D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W Biurze Obsługi Klienta miejscem pierwszego kontaktu z urzędem jest biuro podawcze, 2 kasy (z możliwością płacenia kartą) oraz kilkanaście stanowisk obsługowych. Każde opatrzone jest opisem i numerem.</w:t>
      </w:r>
    </w:p>
    <w:p w14:paraId="77258290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Na końcu pomieszczenia usytuowane są biura Urzędu Stanu Cywilnego oraz Wydziału Spraw Obywatelskich, oddzielone od sali obsługowej drzwiami o szerokości umożliwiającej przejechanie wózkiem.</w:t>
      </w:r>
    </w:p>
    <w:p w14:paraId="750ED016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 xml:space="preserve">- Obsługa w </w:t>
      </w:r>
      <w:proofErr w:type="spellStart"/>
      <w:r w:rsidRPr="00775160">
        <w:rPr>
          <w:b w:val="0"/>
        </w:rPr>
        <w:t>BOKu</w:t>
      </w:r>
      <w:proofErr w:type="spellEnd"/>
      <w:r w:rsidRPr="00775160">
        <w:rPr>
          <w:b w:val="0"/>
        </w:rPr>
        <w:t xml:space="preserve"> odbywa się bezpośrednio przy stanowiskach. W przypadku konieczności kontaktu osoby niepełnosprawnej z innym pracownikiem, wykonującym czynności służbowe poza Biurem Obsługi Klienta, istnieje możliwość wezwania tego pracownika. Obsługa odbywa się w Biurze Obsługi Klienta.</w:t>
      </w:r>
    </w:p>
    <w:p w14:paraId="5451CCE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 xml:space="preserve">- W holu obok wejścia do </w:t>
      </w:r>
      <w:proofErr w:type="spellStart"/>
      <w:r w:rsidRPr="00775160">
        <w:rPr>
          <w:b w:val="0"/>
        </w:rPr>
        <w:t>BOKu</w:t>
      </w:r>
      <w:proofErr w:type="spellEnd"/>
      <w:r w:rsidRPr="00775160">
        <w:rPr>
          <w:b w:val="0"/>
        </w:rPr>
        <w:t xml:space="preserve"> znajduje się toaleta przystosowana dla osób niepełnosprawnych, poruszających się na wózkach.</w:t>
      </w:r>
    </w:p>
    <w:p w14:paraId="612ED64B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Klienci Urzędu Miejskiego mogą korzystać z bezpłatnych miejsc parkingowych z dwóch stron budynku. Po obu stronach Ratusza znajdują się po dwa miejsca parkingowe wyznaczone dla osób niepełnosprawnych.</w:t>
      </w:r>
    </w:p>
    <w:p w14:paraId="5CDFD84E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Do budynku i wszystkich pomieszczeń osoba niewidoma i niedowidząca może wejść z psem asystującym lub psem przewodnikiem.</w:t>
      </w:r>
    </w:p>
    <w:p w14:paraId="127A191B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W Urzędzie Miejskim nie ma możliwości skorzystania z tłumacza języka migowego na miejscu lub online.</w:t>
      </w:r>
    </w:p>
    <w:p w14:paraId="7121E271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3BF90DC0" w14:textId="77777777" w:rsid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Kontakt z pracownikami Urzędu?</w:t>
      </w:r>
    </w:p>
    <w:p w14:paraId="689E8839" w14:textId="77777777" w:rsidR="00D77493" w:rsidRPr="00D77493" w:rsidRDefault="00D77493" w:rsidP="00B70477">
      <w:pPr>
        <w:pStyle w:val="Bezodstpw"/>
        <w:spacing w:line="276" w:lineRule="auto"/>
      </w:pPr>
    </w:p>
    <w:p w14:paraId="5C914C9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Żeby załatwić sprawy w Urzędzie osoby z niepełnosprawnościami mogą:</w:t>
      </w:r>
    </w:p>
    <w:p w14:paraId="4D347F38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napisać pismo i wysłać je na adres: Urząd Miejski, Rynek 1, 59-400, Jawor</w:t>
      </w:r>
    </w:p>
    <w:p w14:paraId="720167EC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napisać pismo i wysłać je za pomocą platformy e-PUAP: www.epuap.gov.pl</w:t>
      </w:r>
    </w:p>
    <w:p w14:paraId="3AFCCE1B" w14:textId="4E2DAC5B" w:rsid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 xml:space="preserve">- napisać wiadomość i wysłać ją na adres e-mailowy: </w:t>
      </w:r>
      <w:hyperlink r:id="rId5" w:history="1">
        <w:r w:rsidR="00D77493" w:rsidRPr="00F700E6">
          <w:rPr>
            <w:rStyle w:val="Hipercze"/>
            <w:b w:val="0"/>
          </w:rPr>
          <w:t>um@jawor.pl</w:t>
        </w:r>
      </w:hyperlink>
    </w:p>
    <w:p w14:paraId="0F7BC7F0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wysłać faks pod numer +48/76 870-22-02,</w:t>
      </w:r>
    </w:p>
    <w:p w14:paraId="1AB20BC5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zadzwonić pod numer +48/76 870-20-21, +48/76 870-22-01,</w:t>
      </w:r>
    </w:p>
    <w:p w14:paraId="3B7A464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przyjść do Urzędu i spotkać się z pracownikiem w godzinach pracy Urzędu. Urząd czynny jest: od poniedziałku do czwartku od 7:30 do 15:30; w piątki od 7:00 do 15:00.</w:t>
      </w:r>
    </w:p>
    <w:p w14:paraId="5CE6F718" w14:textId="3E52365D" w:rsid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 xml:space="preserve">- Oficjalna strona internetowa Urzędu Miejskiego w Jaworze znajduje się pod adresem: www.jawor.pl Podstawowe informacje dotyczące pracy Urzędu znajdziesz też na stronie Biuletynu Informacji Publicznej pod adresem: </w:t>
      </w:r>
      <w:hyperlink r:id="rId6" w:history="1">
        <w:r w:rsidR="00D77493" w:rsidRPr="00F700E6">
          <w:rPr>
            <w:rStyle w:val="Hipercze"/>
            <w:b w:val="0"/>
          </w:rPr>
          <w:t>https://jawor.bip.net.pl</w:t>
        </w:r>
      </w:hyperlink>
    </w:p>
    <w:p w14:paraId="23A243BD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230D7258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 xml:space="preserve">Gmina Jawor do realizacji swoich zadań z zakresu zarządzania budynkami i mieszkaniami, gospodarką </w:t>
      </w:r>
      <w:proofErr w:type="spellStart"/>
      <w:r w:rsidRPr="00775160">
        <w:rPr>
          <w:b w:val="0"/>
        </w:rPr>
        <w:t>wod-kan</w:t>
      </w:r>
      <w:proofErr w:type="spellEnd"/>
      <w:r w:rsidRPr="00775160">
        <w:rPr>
          <w:b w:val="0"/>
        </w:rPr>
        <w:t xml:space="preserve"> oraz kultury, sportu i ochrony dziedzictwa posiada swoje jednostki organizacyjne:</w:t>
      </w:r>
    </w:p>
    <w:p w14:paraId="55E854C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Sprawami lokali komunalnych i czystością w mieście zajmuje się Zarząd Lokalami Komunalnymi, z siedzibą przy ul. Poniatowskiego 14a,</w:t>
      </w:r>
    </w:p>
    <w:p w14:paraId="4D099369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Utrzymaniem gospodarki Wodno-kanalizacyjnej zajmuje się Zarząd Wodociągów i Kanalizacji przy ul. Dworcowej</w:t>
      </w:r>
    </w:p>
    <w:p w14:paraId="03690EAC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Sprawami kultury zajmuje się Jaworski Ośrodek Kultury, Rynek 5 oraz Muzeum Regionalne, ul. Klasztorna 6</w:t>
      </w:r>
    </w:p>
    <w:p w14:paraId="706482B2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Sprawami czytelnictwa Miejska Biblioteka Publiczna, Plac Seniora 4</w:t>
      </w:r>
    </w:p>
    <w:p w14:paraId="5AF6D8EE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Sportem i Rekreacją zajmuje się Ośrodek Sportu i Rekreacji, ul. Parkowa 7</w:t>
      </w:r>
    </w:p>
    <w:p w14:paraId="4AECFC73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009DA764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Dodatkowe informacje:</w:t>
      </w:r>
    </w:p>
    <w:p w14:paraId="3B2B521D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07F9F184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Informacja w tekście łatwym do czytania znajduje się pod adresem:</w:t>
      </w:r>
    </w:p>
    <w:p w14:paraId="1AB2FEC4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5FE46650" w14:textId="4A6FF7BC" w:rsidR="00775160" w:rsidRDefault="00D77493" w:rsidP="00B70477">
      <w:pPr>
        <w:spacing w:line="276" w:lineRule="auto"/>
        <w:jc w:val="both"/>
        <w:rPr>
          <w:b w:val="0"/>
        </w:rPr>
      </w:pPr>
      <w:hyperlink r:id="rId7" w:history="1">
        <w:r w:rsidRPr="00F700E6">
          <w:rPr>
            <w:rStyle w:val="Hipercze"/>
            <w:b w:val="0"/>
          </w:rPr>
          <w:t>https://jawor.pl/informacje-o-urzedzie-miejskim-w-jaworze-w-jezyku-latwym-do-czytania-etr-easy-to-read/</w:t>
        </w:r>
      </w:hyperlink>
    </w:p>
    <w:p w14:paraId="58360558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2B77EB98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  <w:r w:rsidRPr="00775160">
        <w:rPr>
          <w:b w:val="0"/>
        </w:rPr>
        <w:t>- Nagranie w polskim języku migowym znajduje się pod adresem:</w:t>
      </w:r>
    </w:p>
    <w:p w14:paraId="3295EBE7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3C87D3E9" w14:textId="1E882FE6" w:rsidR="00775160" w:rsidRPr="00775160" w:rsidRDefault="00775160" w:rsidP="00B70477">
      <w:pPr>
        <w:spacing w:line="276" w:lineRule="auto"/>
        <w:jc w:val="both"/>
        <w:rPr>
          <w:b w:val="0"/>
        </w:rPr>
      </w:pPr>
      <w:hyperlink r:id="rId8" w:history="1">
        <w:r w:rsidRPr="00F700E6">
          <w:rPr>
            <w:rStyle w:val="Hipercze"/>
            <w:b w:val="0"/>
          </w:rPr>
          <w:t>https://jawor.pl/deklaracja-dostepnosci</w:t>
        </w:r>
      </w:hyperlink>
      <w:r>
        <w:rPr>
          <w:b w:val="0"/>
        </w:rPr>
        <w:t xml:space="preserve"> </w:t>
      </w:r>
      <w:r w:rsidRPr="00775160">
        <w:rPr>
          <w:b w:val="0"/>
        </w:rPr>
        <w:t xml:space="preserve"> lub bezpośrednio na stronie youtube.com pod adresem: </w:t>
      </w:r>
      <w:hyperlink r:id="rId9" w:history="1">
        <w:r w:rsidRPr="00F700E6">
          <w:rPr>
            <w:rStyle w:val="Hipercze"/>
            <w:b w:val="0"/>
          </w:rPr>
          <w:t>https://www.youtube.com/watch?v=7tR5NfFLKC0</w:t>
        </w:r>
      </w:hyperlink>
      <w:r>
        <w:rPr>
          <w:b w:val="0"/>
        </w:rPr>
        <w:t xml:space="preserve"> </w:t>
      </w:r>
    </w:p>
    <w:p w14:paraId="41D96710" w14:textId="77777777" w:rsidR="00775160" w:rsidRPr="00775160" w:rsidRDefault="00775160" w:rsidP="00B70477">
      <w:pPr>
        <w:spacing w:line="276" w:lineRule="auto"/>
        <w:jc w:val="both"/>
        <w:rPr>
          <w:b w:val="0"/>
        </w:rPr>
      </w:pPr>
    </w:p>
    <w:p w14:paraId="4200DF30" w14:textId="3351E53C" w:rsidR="0046538D" w:rsidRPr="00775160" w:rsidRDefault="0046538D" w:rsidP="00B70477">
      <w:pPr>
        <w:spacing w:line="276" w:lineRule="auto"/>
        <w:jc w:val="both"/>
      </w:pPr>
    </w:p>
    <w:sectPr w:rsidR="0046538D" w:rsidRPr="00775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2F46"/>
    <w:multiLevelType w:val="multilevel"/>
    <w:tmpl w:val="A93E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B4186"/>
    <w:multiLevelType w:val="multilevel"/>
    <w:tmpl w:val="E0BA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93829"/>
    <w:multiLevelType w:val="multilevel"/>
    <w:tmpl w:val="69D0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6B2A25"/>
    <w:multiLevelType w:val="multilevel"/>
    <w:tmpl w:val="F2C0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82769F"/>
    <w:multiLevelType w:val="multilevel"/>
    <w:tmpl w:val="26BA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951408">
    <w:abstractNumId w:val="2"/>
  </w:num>
  <w:num w:numId="2" w16cid:durableId="989360068">
    <w:abstractNumId w:val="3"/>
  </w:num>
  <w:num w:numId="3" w16cid:durableId="1497383175">
    <w:abstractNumId w:val="1"/>
  </w:num>
  <w:num w:numId="4" w16cid:durableId="1850362731">
    <w:abstractNumId w:val="4"/>
  </w:num>
  <w:num w:numId="5" w16cid:durableId="766510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3D"/>
    <w:rsid w:val="000C2477"/>
    <w:rsid w:val="00107653"/>
    <w:rsid w:val="001A5CEE"/>
    <w:rsid w:val="00276904"/>
    <w:rsid w:val="0046538D"/>
    <w:rsid w:val="006F0153"/>
    <w:rsid w:val="00775160"/>
    <w:rsid w:val="00884728"/>
    <w:rsid w:val="00920211"/>
    <w:rsid w:val="00973CA3"/>
    <w:rsid w:val="00B70477"/>
    <w:rsid w:val="00D77493"/>
    <w:rsid w:val="00F9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65F8"/>
  <w15:chartTrackingRefBased/>
  <w15:docId w15:val="{9916D43A-7575-4779-8B5D-209485EB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46538D"/>
    <w:pPr>
      <w:spacing w:after="0" w:line="259" w:lineRule="auto"/>
      <w:jc w:val="center"/>
    </w:pPr>
    <w:rPr>
      <w:rFonts w:ascii="Times New Roman" w:hAnsi="Times New Roman"/>
      <w:b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5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5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5C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5C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5C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5C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5C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5C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5C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538D"/>
    <w:pPr>
      <w:spacing w:after="0" w:line="240" w:lineRule="auto"/>
    </w:pPr>
    <w:rPr>
      <w:rFonts w:ascii="Times New Roman" w:hAnsi="Times New Roman"/>
      <w:b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95C3D"/>
    <w:rPr>
      <w:rFonts w:asciiTheme="majorHAnsi" w:eastAsiaTheme="majorEastAsia" w:hAnsiTheme="majorHAnsi" w:cstheme="majorBidi"/>
      <w:b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5C3D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5C3D"/>
    <w:rPr>
      <w:rFonts w:eastAsiaTheme="majorEastAsia" w:cstheme="majorBidi"/>
      <w:b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5C3D"/>
    <w:rPr>
      <w:rFonts w:eastAsiaTheme="majorEastAsia" w:cstheme="majorBidi"/>
      <w:b/>
      <w:i/>
      <w:iCs/>
      <w:color w:val="2F5496" w:themeColor="accent1" w:themeShade="BF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5C3D"/>
    <w:rPr>
      <w:rFonts w:eastAsiaTheme="majorEastAsia" w:cstheme="majorBidi"/>
      <w:b/>
      <w:color w:val="2F5496" w:themeColor="accent1" w:themeShade="BF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5C3D"/>
    <w:rPr>
      <w:rFonts w:eastAsiaTheme="majorEastAsia" w:cstheme="majorBidi"/>
      <w:b/>
      <w:i/>
      <w:iCs/>
      <w:color w:val="595959" w:themeColor="text1" w:themeTint="A6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5C3D"/>
    <w:rPr>
      <w:rFonts w:eastAsiaTheme="majorEastAsia" w:cstheme="majorBidi"/>
      <w:b/>
      <w:color w:val="595959" w:themeColor="text1" w:themeTint="A6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5C3D"/>
    <w:rPr>
      <w:rFonts w:eastAsiaTheme="majorEastAsia" w:cstheme="majorBidi"/>
      <w:b/>
      <w:i/>
      <w:iCs/>
      <w:color w:val="272727" w:themeColor="text1" w:themeTint="D8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5C3D"/>
    <w:rPr>
      <w:rFonts w:eastAsiaTheme="majorEastAsia" w:cstheme="majorBidi"/>
      <w:b/>
      <w:color w:val="272727" w:themeColor="text1" w:themeTint="D8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95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5C3D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5C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5C3D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5C3D"/>
    <w:pPr>
      <w:spacing w:before="160" w:after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5C3D"/>
    <w:rPr>
      <w:rFonts w:ascii="Times New Roman" w:hAnsi="Times New Roman"/>
      <w:b/>
      <w:i/>
      <w:iCs/>
      <w:color w:val="404040" w:themeColor="text1" w:themeTint="BF"/>
      <w:szCs w:val="22"/>
    </w:rPr>
  </w:style>
  <w:style w:type="paragraph" w:styleId="Akapitzlist">
    <w:name w:val="List Paragraph"/>
    <w:basedOn w:val="Normalny"/>
    <w:uiPriority w:val="34"/>
    <w:qFormat/>
    <w:rsid w:val="00F95C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5C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5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5C3D"/>
    <w:rPr>
      <w:rFonts w:ascii="Times New Roman" w:hAnsi="Times New Roman"/>
      <w:b/>
      <w:i/>
      <w:iCs/>
      <w:color w:val="2F5496" w:themeColor="accent1" w:themeShade="BF"/>
      <w:szCs w:val="22"/>
    </w:rPr>
  </w:style>
  <w:style w:type="character" w:styleId="Odwoanieintensywne">
    <w:name w:val="Intense Reference"/>
    <w:basedOn w:val="Domylnaczcionkaakapitu"/>
    <w:uiPriority w:val="32"/>
    <w:qFormat/>
    <w:rsid w:val="00F95C3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F01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0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wor.pl/deklaracja-dostepnos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awor.pl/informacje-o-urzedzie-miejskim-w-jaworze-w-jezyku-latwym-do-czytania-etr-easy-to-rea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awor.bip.net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um@jawor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tR5NfFLKC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887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4</cp:revision>
  <dcterms:created xsi:type="dcterms:W3CDTF">2026-04-22T08:53:00Z</dcterms:created>
  <dcterms:modified xsi:type="dcterms:W3CDTF">2026-04-22T09:10:00Z</dcterms:modified>
</cp:coreProperties>
</file>