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00B0A" w:rsidRDefault="00E00B0A" w:rsidP="00E00B0A">
      <w:pPr>
        <w:spacing w:before="1" w:line="276" w:lineRule="auto"/>
        <w:ind w:left="116" w:right="115"/>
        <w:jc w:val="both"/>
        <w:rPr>
          <w:rFonts w:ascii="Calibri Light" w:hAnsi="Calibri Light" w:cs="Calibri Light"/>
          <w:b/>
          <w:bCs/>
          <w:sz w:val="32"/>
          <w:szCs w:val="32"/>
        </w:rPr>
      </w:pPr>
      <w:r w:rsidRPr="0015148C">
        <w:rPr>
          <w:rFonts w:ascii="Calibri Light" w:hAnsi="Calibri Light" w:cs="Calibri Light"/>
          <w:b/>
          <w:bCs/>
          <w:sz w:val="32"/>
          <w:szCs w:val="32"/>
        </w:rPr>
        <w:t xml:space="preserve">RAPORT Z </w:t>
      </w:r>
      <w:r>
        <w:rPr>
          <w:rFonts w:ascii="Calibri Light" w:hAnsi="Calibri Light" w:cs="Calibri Light"/>
          <w:b/>
          <w:bCs/>
          <w:sz w:val="32"/>
          <w:szCs w:val="32"/>
        </w:rPr>
        <w:t xml:space="preserve">PODSUMOWANIA </w:t>
      </w:r>
      <w:r w:rsidRPr="0015148C">
        <w:rPr>
          <w:rFonts w:ascii="Calibri Light" w:hAnsi="Calibri Light" w:cs="Calibri Light"/>
          <w:b/>
          <w:bCs/>
          <w:sz w:val="32"/>
          <w:szCs w:val="32"/>
        </w:rPr>
        <w:t>KONSULTACJI SPOŁECZNYCH</w:t>
      </w:r>
    </w:p>
    <w:p w:rsidR="00E00B0A" w:rsidRDefault="00E00B0A" w:rsidP="00E00B0A">
      <w:pPr>
        <w:spacing w:before="1" w:line="276" w:lineRule="auto"/>
        <w:ind w:left="116" w:right="115"/>
        <w:jc w:val="both"/>
        <w:rPr>
          <w:rFonts w:ascii="Calibri Light" w:hAnsi="Calibri Light" w:cs="Calibri Light"/>
          <w:sz w:val="24"/>
          <w:szCs w:val="24"/>
        </w:rPr>
      </w:pPr>
      <w:r w:rsidRPr="00E00B0A">
        <w:rPr>
          <w:rFonts w:ascii="Calibri Light" w:hAnsi="Calibri Light" w:cs="Calibri Light"/>
          <w:sz w:val="24"/>
          <w:szCs w:val="24"/>
        </w:rPr>
        <w:t xml:space="preserve">Zestawienie uwag do projektu  </w:t>
      </w:r>
      <w:r>
        <w:rPr>
          <w:rFonts w:ascii="Calibri Light" w:hAnsi="Calibri Light" w:cs="Calibri Light"/>
          <w:sz w:val="24"/>
          <w:szCs w:val="24"/>
        </w:rPr>
        <w:t>„</w:t>
      </w:r>
      <w:r w:rsidRPr="00E00B0A">
        <w:rPr>
          <w:rFonts w:ascii="Calibri Light" w:hAnsi="Calibri Light" w:cs="Calibri Light"/>
          <w:sz w:val="24"/>
          <w:szCs w:val="24"/>
        </w:rPr>
        <w:t>Programu Ochrony Środowiska dla Miasta Jawora na lata 2023-2026  z perspektywą do roku 2030</w:t>
      </w:r>
      <w:r>
        <w:rPr>
          <w:rFonts w:ascii="Calibri Light" w:hAnsi="Calibri Light" w:cs="Calibri Light"/>
          <w:sz w:val="24"/>
          <w:szCs w:val="24"/>
        </w:rPr>
        <w:t xml:space="preserve">” w ramach konsultacji społecznych trwających od  8 maja 2023 r. do 29 maja 2023 r. </w:t>
      </w:r>
    </w:p>
    <w:p w:rsidR="00C9085D" w:rsidRDefault="00C9085D" w:rsidP="00E00B0A">
      <w:pPr>
        <w:spacing w:before="1" w:line="276" w:lineRule="auto"/>
        <w:ind w:left="116" w:right="115"/>
        <w:jc w:val="both"/>
        <w:rPr>
          <w:rFonts w:ascii="Calibri Light" w:hAnsi="Calibri Light" w:cs="Calibri Light"/>
          <w:sz w:val="24"/>
          <w:szCs w:val="24"/>
        </w:rPr>
      </w:pPr>
    </w:p>
    <w:p w:rsidR="00E00B0A" w:rsidRDefault="00E00B0A" w:rsidP="00E00B0A">
      <w:pPr>
        <w:spacing w:before="1" w:line="276" w:lineRule="auto"/>
        <w:ind w:left="116" w:right="115"/>
        <w:jc w:val="both"/>
        <w:rPr>
          <w:rFonts w:ascii="Calibri Light" w:hAnsi="Calibri Light" w:cs="Calibri Light"/>
          <w:sz w:val="24"/>
          <w:szCs w:val="24"/>
        </w:rPr>
      </w:pPr>
    </w:p>
    <w:tbl>
      <w:tblPr>
        <w:tblStyle w:val="Tabela-Siatka"/>
        <w:tblW w:w="14459" w:type="dxa"/>
        <w:tblInd w:w="-5" w:type="dxa"/>
        <w:tblLook w:val="04A0" w:firstRow="1" w:lastRow="0" w:firstColumn="1" w:lastColumn="0" w:noHBand="0" w:noVBand="1"/>
      </w:tblPr>
      <w:tblGrid>
        <w:gridCol w:w="612"/>
        <w:gridCol w:w="2098"/>
        <w:gridCol w:w="2743"/>
        <w:gridCol w:w="4866"/>
        <w:gridCol w:w="4140"/>
      </w:tblGrid>
      <w:tr w:rsidR="006F3286" w:rsidTr="006F3286">
        <w:tc>
          <w:tcPr>
            <w:tcW w:w="612" w:type="dxa"/>
          </w:tcPr>
          <w:p w:rsidR="00E00B0A" w:rsidRPr="006F3286" w:rsidRDefault="00E00B0A" w:rsidP="00E00B0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>Lp.</w:t>
            </w:r>
          </w:p>
        </w:tc>
        <w:tc>
          <w:tcPr>
            <w:tcW w:w="2098" w:type="dxa"/>
          </w:tcPr>
          <w:p w:rsidR="00E00B0A" w:rsidRPr="006F3286" w:rsidRDefault="00E00B0A" w:rsidP="00E00B0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>Zgłaszający uwagi</w:t>
            </w:r>
          </w:p>
        </w:tc>
        <w:tc>
          <w:tcPr>
            <w:tcW w:w="2743" w:type="dxa"/>
          </w:tcPr>
          <w:p w:rsidR="00E00B0A" w:rsidRPr="006F3286" w:rsidRDefault="00E00B0A" w:rsidP="00E00B0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 xml:space="preserve">Część dokumentu, którego dotyczy uwaga (rozdział, podrozdział, strona) </w:t>
            </w:r>
          </w:p>
        </w:tc>
        <w:tc>
          <w:tcPr>
            <w:tcW w:w="4866" w:type="dxa"/>
          </w:tcPr>
          <w:p w:rsidR="00E00B0A" w:rsidRPr="006F3286" w:rsidRDefault="00E00B0A" w:rsidP="00E00B0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>Zacytowana treść proponowanej uwagi:</w:t>
            </w:r>
          </w:p>
        </w:tc>
        <w:tc>
          <w:tcPr>
            <w:tcW w:w="4140" w:type="dxa"/>
          </w:tcPr>
          <w:p w:rsidR="00E00B0A" w:rsidRPr="006F3286" w:rsidRDefault="00E00B0A" w:rsidP="00E00B0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>Sposób uwzględnienia</w:t>
            </w:r>
          </w:p>
        </w:tc>
      </w:tr>
      <w:tr w:rsidR="006F3286" w:rsidTr="006F3286">
        <w:tc>
          <w:tcPr>
            <w:tcW w:w="612" w:type="dxa"/>
          </w:tcPr>
          <w:p w:rsidR="00E00B0A" w:rsidRPr="006F3286" w:rsidRDefault="00E00B0A" w:rsidP="00E00B0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>1.</w:t>
            </w:r>
          </w:p>
        </w:tc>
        <w:tc>
          <w:tcPr>
            <w:tcW w:w="2098" w:type="dxa"/>
          </w:tcPr>
          <w:p w:rsidR="00E00B0A" w:rsidRPr="006F3286" w:rsidRDefault="00E00B0A" w:rsidP="00E00B0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>Krzysztof Kowalczyk</w:t>
            </w:r>
          </w:p>
          <w:p w:rsidR="005F4A38" w:rsidRPr="006F3286" w:rsidRDefault="005F4A38" w:rsidP="00E00B0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>Grupa nieformalna</w:t>
            </w:r>
          </w:p>
          <w:p w:rsidR="005F4A38" w:rsidRPr="006F3286" w:rsidRDefault="005F4A38" w:rsidP="00E00B0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>Jaworski EKOPATROL</w:t>
            </w:r>
          </w:p>
        </w:tc>
        <w:tc>
          <w:tcPr>
            <w:tcW w:w="2743" w:type="dxa"/>
          </w:tcPr>
          <w:p w:rsidR="00E00B0A" w:rsidRPr="006F3286" w:rsidRDefault="005F4A38" w:rsidP="00E00B0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>Dotyczy całego programu</w:t>
            </w:r>
          </w:p>
        </w:tc>
        <w:tc>
          <w:tcPr>
            <w:tcW w:w="4866" w:type="dxa"/>
          </w:tcPr>
          <w:p w:rsidR="00E00B0A" w:rsidRPr="006F3286" w:rsidRDefault="005F4A38" w:rsidP="00E00B0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 xml:space="preserve">Wskazanie w Programie wpływu i wielkości montażu instalacji fotowoltaicznych w ramach struktury odnawialnych źródeł energii wytwarzanych na terenie Gminy Jawor do 2030 r. </w:t>
            </w:r>
          </w:p>
        </w:tc>
        <w:tc>
          <w:tcPr>
            <w:tcW w:w="4140" w:type="dxa"/>
          </w:tcPr>
          <w:p w:rsidR="00E00B0A" w:rsidRPr="006F3286" w:rsidRDefault="00712815" w:rsidP="003043C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  <w:u w:val="single"/>
              </w:rPr>
            </w:pPr>
            <w:r w:rsidRPr="006F3286">
              <w:rPr>
                <w:rFonts w:ascii="Calibri Light" w:hAnsi="Calibri Light" w:cs="Calibri Light"/>
                <w:u w:val="single"/>
              </w:rPr>
              <w:t>Częściowo uwzględniono:</w:t>
            </w:r>
          </w:p>
          <w:p w:rsidR="00712815" w:rsidRPr="006F3286" w:rsidRDefault="001B1504" w:rsidP="003043C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>w</w:t>
            </w:r>
            <w:r w:rsidR="00BF0DB5" w:rsidRPr="006F3286">
              <w:rPr>
                <w:rFonts w:ascii="Calibri Light" w:hAnsi="Calibri Light" w:cs="Calibri Light"/>
              </w:rPr>
              <w:t xml:space="preserve"> podrozdziale</w:t>
            </w:r>
            <w:r w:rsidRPr="006F3286">
              <w:rPr>
                <w:rFonts w:ascii="Calibri Light" w:hAnsi="Calibri Light" w:cs="Calibri Light"/>
              </w:rPr>
              <w:t xml:space="preserve"> 4.1.2.7 </w:t>
            </w:r>
          </w:p>
          <w:p w:rsidR="001B1504" w:rsidRPr="006F3286" w:rsidRDefault="001B1504" w:rsidP="003043C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>Warunki wykorzystania OZE  –  Energia słoneczna</w:t>
            </w:r>
          </w:p>
        </w:tc>
      </w:tr>
      <w:tr w:rsidR="006F3286" w:rsidTr="006F3286">
        <w:tc>
          <w:tcPr>
            <w:tcW w:w="612" w:type="dxa"/>
          </w:tcPr>
          <w:p w:rsidR="00E00B0A" w:rsidRPr="006F3286" w:rsidRDefault="005F4A38" w:rsidP="00E00B0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>2.</w:t>
            </w:r>
          </w:p>
        </w:tc>
        <w:tc>
          <w:tcPr>
            <w:tcW w:w="2098" w:type="dxa"/>
          </w:tcPr>
          <w:p w:rsidR="005F4A38" w:rsidRPr="006F3286" w:rsidRDefault="005F4A38" w:rsidP="005F4A38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>Krzysztof Kowalczyk</w:t>
            </w:r>
          </w:p>
          <w:p w:rsidR="005F4A38" w:rsidRPr="006F3286" w:rsidRDefault="005F4A38" w:rsidP="005F4A38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>Grupa nieformalna</w:t>
            </w:r>
          </w:p>
          <w:p w:rsidR="00E00B0A" w:rsidRPr="006F3286" w:rsidRDefault="005F4A38" w:rsidP="005F4A38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>Jaworski EKOPATROL</w:t>
            </w:r>
          </w:p>
        </w:tc>
        <w:tc>
          <w:tcPr>
            <w:tcW w:w="2743" w:type="dxa"/>
          </w:tcPr>
          <w:p w:rsidR="00E00B0A" w:rsidRPr="006F3286" w:rsidRDefault="005F4A38" w:rsidP="00E00B0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>Dotyczy całego programu</w:t>
            </w:r>
          </w:p>
        </w:tc>
        <w:tc>
          <w:tcPr>
            <w:tcW w:w="4866" w:type="dxa"/>
          </w:tcPr>
          <w:p w:rsidR="00E00B0A" w:rsidRPr="006F3286" w:rsidRDefault="00712815" w:rsidP="00E00B0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>Niewystarczające dane lub ich brak dot. siedlisk gatunków chronionych występujących na terenie Gminy Jawor (roślin i zwierząt)</w:t>
            </w:r>
            <w:r w:rsidR="001B1504" w:rsidRPr="006F3286">
              <w:rPr>
                <w:rFonts w:ascii="Calibri Light" w:hAnsi="Calibri Light" w:cs="Calibri Light"/>
              </w:rPr>
              <w:t xml:space="preserve"> oraz konieczność szerszego wyjaśnienia w zakresie danych zawartych na str. 102 Programu </w:t>
            </w:r>
            <w:r w:rsidR="001B1504" w:rsidRPr="006F3286">
              <w:rPr>
                <w:rFonts w:ascii="Calibri Light" w:hAnsi="Calibri Light" w:cs="Calibri Light"/>
                <w:i/>
                <w:iCs/>
              </w:rPr>
              <w:t>„Szkody w środowisku – na terenie gminy Jawor zostało zniszczone siedlisko przyrodnicze stanowiące obszar ochronny dla gatunku krytycznie zagrożonego – chomika europejskiego (</w:t>
            </w:r>
            <w:proofErr w:type="spellStart"/>
            <w:r w:rsidR="001B1504" w:rsidRPr="006F3286">
              <w:rPr>
                <w:rFonts w:ascii="Calibri Light" w:hAnsi="Calibri Light" w:cs="Calibri Light"/>
                <w:i/>
                <w:iCs/>
              </w:rPr>
              <w:t>Cricetus</w:t>
            </w:r>
            <w:proofErr w:type="spellEnd"/>
            <w:r w:rsidR="001B1504" w:rsidRPr="006F3286">
              <w:rPr>
                <w:rFonts w:ascii="Calibri Light" w:hAnsi="Calibri Light" w:cs="Calibri Light"/>
                <w:i/>
                <w:iCs/>
              </w:rPr>
              <w:t xml:space="preserve"> </w:t>
            </w:r>
            <w:proofErr w:type="spellStart"/>
            <w:r w:rsidR="001B1504" w:rsidRPr="006F3286">
              <w:rPr>
                <w:rFonts w:ascii="Calibri Light" w:hAnsi="Calibri Light" w:cs="Calibri Light"/>
                <w:i/>
                <w:iCs/>
              </w:rPr>
              <w:t>cricetus</w:t>
            </w:r>
            <w:proofErr w:type="spellEnd"/>
            <w:r w:rsidR="001B1504" w:rsidRPr="006F3286">
              <w:rPr>
                <w:rFonts w:ascii="Calibri Light" w:hAnsi="Calibri Light" w:cs="Calibri Light"/>
                <w:i/>
                <w:iCs/>
              </w:rPr>
              <w:t>). Lokalizacje zniszczonego siedliska  przedstawiono na poniższym rysunku”.</w:t>
            </w:r>
            <w:r w:rsidR="001B1504" w:rsidRPr="006F3286">
              <w:rPr>
                <w:rFonts w:ascii="Calibri Light" w:hAnsi="Calibri Light" w:cs="Calibri Light"/>
              </w:rPr>
              <w:t xml:space="preserve">  Na rysunku  wskazano zbyt </w:t>
            </w:r>
            <w:r w:rsidR="00175AD3" w:rsidRPr="006F3286">
              <w:rPr>
                <w:rFonts w:ascii="Calibri Light" w:hAnsi="Calibri Light" w:cs="Calibri Light"/>
              </w:rPr>
              <w:t>duży</w:t>
            </w:r>
            <w:r w:rsidR="001B1504" w:rsidRPr="006F3286">
              <w:rPr>
                <w:rFonts w:ascii="Calibri Light" w:hAnsi="Calibri Light" w:cs="Calibri Light"/>
              </w:rPr>
              <w:t xml:space="preserve"> obszar zniszczenia siedliska w stosunku do działań podejmowanych w terenie. </w:t>
            </w:r>
          </w:p>
        </w:tc>
        <w:tc>
          <w:tcPr>
            <w:tcW w:w="4140" w:type="dxa"/>
          </w:tcPr>
          <w:p w:rsidR="00E00B0A" w:rsidRPr="006F3286" w:rsidRDefault="001B1504" w:rsidP="003043C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  <w:u w:val="single"/>
              </w:rPr>
            </w:pPr>
            <w:r w:rsidRPr="006F3286">
              <w:rPr>
                <w:rFonts w:ascii="Calibri Light" w:hAnsi="Calibri Light" w:cs="Calibri Light"/>
                <w:u w:val="single"/>
              </w:rPr>
              <w:t>Nie uwzględniono:</w:t>
            </w:r>
          </w:p>
          <w:p w:rsidR="00041548" w:rsidRDefault="004671E1" w:rsidP="003043C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W przypadku  niewystarczających danych należy zaznaczyć, iż nie wykonywaliśmy  Prognozy oddziaływania, ponieważ POŚ otrzymał odstąpienie  od </w:t>
            </w:r>
            <w:r w:rsidR="00FF3A94">
              <w:rPr>
                <w:rFonts w:ascii="Calibri Light" w:hAnsi="Calibri Light" w:cs="Calibri Light"/>
              </w:rPr>
              <w:t xml:space="preserve">przeprowadzenia strategicznej oceny oddziaływania na środowisko </w:t>
            </w:r>
            <w:r>
              <w:rPr>
                <w:rFonts w:ascii="Calibri Light" w:hAnsi="Calibri Light" w:cs="Calibri Light"/>
              </w:rPr>
              <w:t xml:space="preserve">i tym samym od potrzeby sporządzenia prognozy oddziaływania. </w:t>
            </w:r>
            <w:r w:rsidR="00041548" w:rsidRPr="006F3286">
              <w:rPr>
                <w:rFonts w:ascii="Calibri Light" w:hAnsi="Calibri Light" w:cs="Calibri Light"/>
              </w:rPr>
              <w:t>Dane odnośnie zniszczeń  siedlisk chomika europejskiego pochodzą ze strony</w:t>
            </w:r>
            <w:r w:rsidR="006F3286">
              <w:rPr>
                <w:rFonts w:ascii="Calibri Light" w:hAnsi="Calibri Light" w:cs="Calibri Light"/>
              </w:rPr>
              <w:t xml:space="preserve"> </w:t>
            </w:r>
            <w:hyperlink r:id="rId5" w:history="1">
              <w:r w:rsidR="006F3286" w:rsidRPr="000B2403">
                <w:rPr>
                  <w:rStyle w:val="Hipercze"/>
                  <w:rFonts w:ascii="Calibri Light" w:hAnsi="Calibri Light" w:cs="Calibri Light"/>
                  <w:i/>
                  <w:iCs/>
                  <w:sz w:val="21"/>
                  <w:szCs w:val="21"/>
                </w:rPr>
                <w:t>https://geoserwis.gdos.gov.pl/mapy/</w:t>
              </w:r>
            </w:hyperlink>
            <w:r w:rsidR="006F3286">
              <w:rPr>
                <w:rFonts w:ascii="Calibri Light" w:hAnsi="Calibri Light" w:cs="Calibri Light"/>
                <w:i/>
                <w:iCs/>
                <w:sz w:val="21"/>
                <w:szCs w:val="21"/>
              </w:rPr>
              <w:t xml:space="preserve"> </w:t>
            </w:r>
          </w:p>
          <w:p w:rsidR="006F3286" w:rsidRPr="006F3286" w:rsidRDefault="004671E1" w:rsidP="003043C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- nie mamy wpływu na treść tych danych. Uwagę należałoby skierować  do Głównego Dyrektora Ochrony Środowiska </w:t>
            </w:r>
            <w:r w:rsidR="003043CA">
              <w:rPr>
                <w:rFonts w:ascii="Calibri Light" w:hAnsi="Calibri Light" w:cs="Calibri Light"/>
              </w:rPr>
              <w:t xml:space="preserve">                                   </w:t>
            </w:r>
            <w:r>
              <w:rPr>
                <w:rFonts w:ascii="Calibri Light" w:hAnsi="Calibri Light" w:cs="Calibri Light"/>
              </w:rPr>
              <w:t xml:space="preserve">w Warszawie. </w:t>
            </w:r>
          </w:p>
          <w:p w:rsidR="006F3286" w:rsidRPr="006F3286" w:rsidRDefault="006F3286" w:rsidP="003043C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</w:p>
        </w:tc>
      </w:tr>
      <w:tr w:rsidR="006F3286" w:rsidTr="006F3286">
        <w:tc>
          <w:tcPr>
            <w:tcW w:w="612" w:type="dxa"/>
          </w:tcPr>
          <w:p w:rsidR="00E00B0A" w:rsidRPr="006F3286" w:rsidRDefault="005F4A38" w:rsidP="00E00B0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lastRenderedPageBreak/>
              <w:t>3.</w:t>
            </w:r>
          </w:p>
        </w:tc>
        <w:tc>
          <w:tcPr>
            <w:tcW w:w="2098" w:type="dxa"/>
          </w:tcPr>
          <w:p w:rsidR="005F4A38" w:rsidRPr="006F3286" w:rsidRDefault="005F4A38" w:rsidP="005F4A38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>Krzysztof Kowalczyk</w:t>
            </w:r>
          </w:p>
          <w:p w:rsidR="005F4A38" w:rsidRPr="006F3286" w:rsidRDefault="005F4A38" w:rsidP="005F4A38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>Grupa nieformalna</w:t>
            </w:r>
          </w:p>
          <w:p w:rsidR="00E00B0A" w:rsidRPr="006F3286" w:rsidRDefault="005F4A38" w:rsidP="005F4A38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>Jaworski EKOPATROL</w:t>
            </w:r>
          </w:p>
        </w:tc>
        <w:tc>
          <w:tcPr>
            <w:tcW w:w="2743" w:type="dxa"/>
          </w:tcPr>
          <w:p w:rsidR="00E00B0A" w:rsidRPr="006F3286" w:rsidRDefault="005F4A38" w:rsidP="00E00B0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 w:rsidRPr="006F3286">
              <w:rPr>
                <w:rFonts w:ascii="Calibri Light" w:hAnsi="Calibri Light" w:cs="Calibri Light"/>
              </w:rPr>
              <w:t>Dotyczy całego programu</w:t>
            </w:r>
          </w:p>
        </w:tc>
        <w:tc>
          <w:tcPr>
            <w:tcW w:w="4866" w:type="dxa"/>
          </w:tcPr>
          <w:p w:rsidR="00E00B0A" w:rsidRPr="006F3286" w:rsidRDefault="00FF3A94" w:rsidP="00E00B0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Potrzeba wskazania podjęcia działań w zakresie wpłynięcia na poprawę stanu jednolitych części wód powierzchniowych – rzek na terenie gminy miejskiej Jawor, która określona została obecnie, niestety                  w wielu miejscach tego opracowania jako zła zarówno pod względem stanu chemicznego jak</w:t>
            </w:r>
            <w:r w:rsidR="003043CA">
              <w:rPr>
                <w:rFonts w:ascii="Calibri Light" w:hAnsi="Calibri Light" w:cs="Calibri Light"/>
              </w:rPr>
              <w:t xml:space="preserve">                    </w:t>
            </w:r>
            <w:r>
              <w:rPr>
                <w:rFonts w:ascii="Calibri Light" w:hAnsi="Calibri Light" w:cs="Calibri Light"/>
              </w:rPr>
              <w:t xml:space="preserve"> i oceny stanu</w:t>
            </w:r>
            <w:r w:rsidR="003043CA">
              <w:rPr>
                <w:rFonts w:ascii="Calibri Light" w:hAnsi="Calibri Light" w:cs="Calibri Light"/>
              </w:rPr>
              <w:t xml:space="preserve"> JCWP. </w:t>
            </w:r>
          </w:p>
        </w:tc>
        <w:tc>
          <w:tcPr>
            <w:tcW w:w="4140" w:type="dxa"/>
          </w:tcPr>
          <w:p w:rsidR="003043CA" w:rsidRPr="006F3286" w:rsidRDefault="003043CA" w:rsidP="003043C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  <w:u w:val="single"/>
              </w:rPr>
            </w:pPr>
            <w:r w:rsidRPr="006F3286">
              <w:rPr>
                <w:rFonts w:ascii="Calibri Light" w:hAnsi="Calibri Light" w:cs="Calibri Light"/>
                <w:u w:val="single"/>
              </w:rPr>
              <w:t>Nie uwzględniono:</w:t>
            </w:r>
          </w:p>
          <w:p w:rsidR="00E00B0A" w:rsidRDefault="003043CA" w:rsidP="003043C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Działania w zakresie zapobieganiu zanieczyszczeniom JCWP, jak i źródła                 tych zanieczyszczeń pochodzą ze znowelizowanego rozporządzenia Ministra Infrastruktury z dnia 4 listopada 2022 r.</w:t>
            </w:r>
            <w:r w:rsidR="00C9085D">
              <w:rPr>
                <w:rFonts w:ascii="Calibri Light" w:hAnsi="Calibri Light" w:cs="Calibri Light"/>
              </w:rPr>
              <w:t xml:space="preserve">               </w:t>
            </w:r>
            <w:r>
              <w:rPr>
                <w:rFonts w:ascii="Calibri Light" w:hAnsi="Calibri Light" w:cs="Calibri Light"/>
              </w:rPr>
              <w:t xml:space="preserve"> w sprawie Planu gospodarowania wodami na obszarze dorzecza Wisły i materiałów udostępnionych w związku z tym na stronie </w:t>
            </w:r>
            <w:hyperlink r:id="rId6" w:history="1">
              <w:r w:rsidRPr="000B2403">
                <w:rPr>
                  <w:rStyle w:val="Hipercze"/>
                  <w:rFonts w:ascii="Calibri Light" w:hAnsi="Calibri Light" w:cs="Calibri Light"/>
                </w:rPr>
                <w:t>http://karty.apgw.gov.pl:4200/informacje</w:t>
              </w:r>
            </w:hyperlink>
            <w:r>
              <w:rPr>
                <w:rFonts w:ascii="Calibri Light" w:hAnsi="Calibri Light" w:cs="Calibri Light"/>
              </w:rPr>
              <w:t xml:space="preserve"> .</w:t>
            </w:r>
          </w:p>
          <w:p w:rsidR="003043CA" w:rsidRPr="006F3286" w:rsidRDefault="003043CA" w:rsidP="003043CA">
            <w:pPr>
              <w:spacing w:before="1" w:line="276" w:lineRule="auto"/>
              <w:ind w:right="115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Plany gospodarowania wodami podlegały konsultacjom społecznym </w:t>
            </w:r>
            <w:r w:rsidR="00164EB0">
              <w:rPr>
                <w:rFonts w:ascii="Calibri Light" w:hAnsi="Calibri Light" w:cs="Calibri Light"/>
              </w:rPr>
              <w:t xml:space="preserve">w 2021 r.                            </w:t>
            </w:r>
            <w:r>
              <w:rPr>
                <w:rFonts w:ascii="Calibri Light" w:hAnsi="Calibri Light" w:cs="Calibri Light"/>
              </w:rPr>
              <w:t>- wówczas należało zgłaszać uwagi, które mogłyby zostać</w:t>
            </w:r>
            <w:r w:rsidR="00164EB0">
              <w:rPr>
                <w:rFonts w:ascii="Calibri Light" w:hAnsi="Calibri Light" w:cs="Calibri Light"/>
              </w:rPr>
              <w:t xml:space="preserve"> uwzględnione</w:t>
            </w:r>
            <w:r w:rsidR="00C9085D">
              <w:rPr>
                <w:rFonts w:ascii="Calibri Light" w:hAnsi="Calibri Light" w:cs="Calibri Light"/>
              </w:rPr>
              <w:t>.</w:t>
            </w:r>
          </w:p>
        </w:tc>
      </w:tr>
    </w:tbl>
    <w:p w:rsidR="00E00B0A" w:rsidRPr="00E00B0A" w:rsidRDefault="00E00B0A" w:rsidP="00E00B0A">
      <w:pPr>
        <w:spacing w:before="1" w:line="276" w:lineRule="auto"/>
        <w:ind w:left="116" w:right="115"/>
        <w:jc w:val="both"/>
        <w:rPr>
          <w:rFonts w:ascii="Calibri Light" w:hAnsi="Calibri Light" w:cs="Calibri Light"/>
          <w:sz w:val="24"/>
          <w:szCs w:val="24"/>
        </w:rPr>
      </w:pPr>
    </w:p>
    <w:p w:rsidR="00E00B0A" w:rsidRDefault="00C9085D" w:rsidP="00E00B0A">
      <w:pPr>
        <w:spacing w:before="1" w:line="276" w:lineRule="auto"/>
        <w:ind w:left="116" w:right="115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Podsumowanie:</w:t>
      </w:r>
    </w:p>
    <w:p w:rsidR="00C9085D" w:rsidRDefault="00C9085D" w:rsidP="00E00B0A">
      <w:pPr>
        <w:spacing w:before="1" w:line="276" w:lineRule="auto"/>
        <w:ind w:left="116" w:right="115"/>
        <w:jc w:val="both"/>
        <w:rPr>
          <w:rFonts w:ascii="Calibri Light" w:hAnsi="Calibri Light" w:cs="Calibri Light"/>
          <w:sz w:val="24"/>
          <w:szCs w:val="24"/>
        </w:rPr>
      </w:pPr>
    </w:p>
    <w:p w:rsidR="00C9085D" w:rsidRDefault="00C9085D" w:rsidP="00E00B0A">
      <w:pPr>
        <w:spacing w:before="1" w:line="276" w:lineRule="auto"/>
        <w:ind w:left="116" w:right="115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Ogółem wpłynęły 3 uwagi, z czego: </w:t>
      </w:r>
    </w:p>
    <w:p w:rsidR="00C9085D" w:rsidRDefault="00C9085D" w:rsidP="00C9085D">
      <w:pPr>
        <w:pStyle w:val="Akapitzlist"/>
        <w:numPr>
          <w:ilvl w:val="0"/>
          <w:numId w:val="1"/>
        </w:numPr>
        <w:spacing w:before="1" w:line="276" w:lineRule="auto"/>
        <w:ind w:right="115"/>
        <w:jc w:val="both"/>
        <w:rPr>
          <w:rFonts w:ascii="Calibri Light" w:hAnsi="Calibri Light" w:cs="Calibri Light"/>
          <w:sz w:val="24"/>
          <w:szCs w:val="24"/>
        </w:rPr>
      </w:pPr>
      <w:r w:rsidRPr="00C9085D">
        <w:rPr>
          <w:rFonts w:ascii="Calibri Light" w:hAnsi="Calibri Light" w:cs="Calibri Light"/>
          <w:sz w:val="24"/>
          <w:szCs w:val="24"/>
        </w:rPr>
        <w:t>1</w:t>
      </w:r>
      <w:r>
        <w:rPr>
          <w:rFonts w:ascii="Calibri Light" w:hAnsi="Calibri Light" w:cs="Calibri Light"/>
          <w:sz w:val="24"/>
          <w:szCs w:val="24"/>
        </w:rPr>
        <w:t xml:space="preserve">  uwagę uwzględniono w sposób częściowy,</w:t>
      </w:r>
    </w:p>
    <w:p w:rsidR="00C9085D" w:rsidRPr="00C9085D" w:rsidRDefault="00C9085D" w:rsidP="00C9085D">
      <w:pPr>
        <w:pStyle w:val="Akapitzlist"/>
        <w:numPr>
          <w:ilvl w:val="0"/>
          <w:numId w:val="1"/>
        </w:numPr>
        <w:spacing w:before="1" w:line="276" w:lineRule="auto"/>
        <w:ind w:right="115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2 uwagi nie uwzględniono</w:t>
      </w:r>
    </w:p>
    <w:p w:rsidR="00304C9C" w:rsidRDefault="00304C9C"/>
    <w:p w:rsidR="00BE5B3A" w:rsidRDefault="00BE5B3A"/>
    <w:p w:rsidR="00BE5B3A" w:rsidRDefault="00BE5B3A"/>
    <w:p w:rsidR="00BE5B3A" w:rsidRDefault="0058786D" w:rsidP="0058786D">
      <w:pPr>
        <w:ind w:left="9912"/>
      </w:pPr>
      <w:r>
        <w:t>Z up. BURMISTRZA</w:t>
      </w:r>
    </w:p>
    <w:p w:rsidR="0058786D" w:rsidRDefault="0058786D" w:rsidP="0058786D">
      <w:pPr>
        <w:ind w:left="9912"/>
      </w:pPr>
      <w:r>
        <w:t>Michał Bander</w:t>
      </w:r>
    </w:p>
    <w:p w:rsidR="0058786D" w:rsidRDefault="0058786D" w:rsidP="0058786D">
      <w:pPr>
        <w:ind w:left="9912"/>
      </w:pPr>
      <w:r>
        <w:t>Zastępca Burmistrza</w:t>
      </w:r>
    </w:p>
    <w:p w:rsidR="00BE5B3A" w:rsidRDefault="00BE5B3A" w:rsidP="0058786D">
      <w:pPr>
        <w:ind w:left="5664"/>
      </w:pPr>
    </w:p>
    <w:p w:rsidR="00BE5B3A" w:rsidRDefault="00BE5B3A"/>
    <w:p w:rsidR="00BE5B3A" w:rsidRDefault="00BE5B3A"/>
    <w:p w:rsidR="00BE5B3A" w:rsidRPr="00BE5B3A" w:rsidRDefault="00BE5B3A" w:rsidP="00BE5B3A">
      <w:pPr>
        <w:widowControl/>
        <w:autoSpaceDE/>
        <w:autoSpaceDN/>
        <w:spacing w:after="160"/>
        <w:contextualSpacing/>
        <w:jc w:val="both"/>
        <w:rPr>
          <w:rFonts w:asciiTheme="majorHAnsi" w:eastAsia="Calibri" w:hAnsiTheme="majorHAnsi" w:cstheme="majorHAnsi"/>
          <w:i/>
          <w:sz w:val="16"/>
          <w:szCs w:val="16"/>
        </w:rPr>
      </w:pPr>
      <w:r w:rsidRPr="00BE5B3A">
        <w:rPr>
          <w:rFonts w:asciiTheme="majorHAnsi" w:eastAsia="Calibri" w:hAnsiTheme="majorHAnsi" w:cstheme="majorHAnsi"/>
          <w:i/>
          <w:sz w:val="16"/>
          <w:szCs w:val="16"/>
        </w:rPr>
        <w:t>Sabina Hlebowicz– inspektor Ochrony Środowiska w Referacie GK</w:t>
      </w:r>
    </w:p>
    <w:p w:rsidR="00BE5B3A" w:rsidRDefault="00BE5B3A" w:rsidP="00BE5B3A">
      <w:pPr>
        <w:widowControl/>
        <w:autoSpaceDE/>
        <w:autoSpaceDN/>
        <w:spacing w:after="160"/>
        <w:contextualSpacing/>
        <w:jc w:val="both"/>
      </w:pPr>
      <w:r w:rsidRPr="00BE5B3A">
        <w:rPr>
          <w:rFonts w:asciiTheme="majorHAnsi" w:eastAsia="Calibri" w:hAnsiTheme="majorHAnsi" w:cstheme="majorHAnsi"/>
          <w:i/>
          <w:sz w:val="16"/>
          <w:szCs w:val="16"/>
        </w:rPr>
        <w:t>tel.: 768702021, wew. 126</w:t>
      </w:r>
      <w:r w:rsidRPr="00BE5B3A">
        <w:rPr>
          <w:rFonts w:asciiTheme="majorHAnsi" w:eastAsia="Calibri" w:hAnsiTheme="majorHAnsi" w:cstheme="majorHAnsi"/>
          <w:sz w:val="16"/>
          <w:szCs w:val="16"/>
        </w:rPr>
        <w:t xml:space="preserve">    </w:t>
      </w:r>
    </w:p>
    <w:sectPr w:rsidR="00BE5B3A" w:rsidSect="00E00B0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0283B"/>
    <w:multiLevelType w:val="hybridMultilevel"/>
    <w:tmpl w:val="1DF23C8A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num w:numId="1" w16cid:durableId="2040350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B0A"/>
    <w:rsid w:val="00041548"/>
    <w:rsid w:val="00164EB0"/>
    <w:rsid w:val="00175AD3"/>
    <w:rsid w:val="001B1504"/>
    <w:rsid w:val="003043CA"/>
    <w:rsid w:val="00304C9C"/>
    <w:rsid w:val="004671E1"/>
    <w:rsid w:val="0058786D"/>
    <w:rsid w:val="005F4A38"/>
    <w:rsid w:val="006F3286"/>
    <w:rsid w:val="00712815"/>
    <w:rsid w:val="00BE5B3A"/>
    <w:rsid w:val="00BF0DB5"/>
    <w:rsid w:val="00C9085D"/>
    <w:rsid w:val="00E00B0A"/>
    <w:rsid w:val="00FF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96324"/>
  <w15:chartTrackingRefBased/>
  <w15:docId w15:val="{6AC2E268-6369-4899-892A-6DC53E199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B0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00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F328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328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90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arty.apgw.gov.pl:4200/informacje" TargetMode="External"/><Relationship Id="rId5" Type="http://schemas.openxmlformats.org/officeDocument/2006/relationships/hyperlink" Target="https://geoserwis.gdos.gov.pl/map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480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Jawor</dc:creator>
  <cp:keywords/>
  <dc:description/>
  <cp:lastModifiedBy>Jawor</cp:lastModifiedBy>
  <cp:revision>27</cp:revision>
  <cp:lastPrinted>2023-06-14T09:28:00Z</cp:lastPrinted>
  <dcterms:created xsi:type="dcterms:W3CDTF">2023-06-13T12:50:00Z</dcterms:created>
  <dcterms:modified xsi:type="dcterms:W3CDTF">2023-06-16T08:05:00Z</dcterms:modified>
</cp:coreProperties>
</file>