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A0B872" w14:textId="02D0D68B" w:rsidR="00ED1877" w:rsidRDefault="00ED1877" w:rsidP="00ED1877">
      <w:pPr>
        <w:shd w:val="clear" w:color="auto" w:fill="92D05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</w:rPr>
      </w:pPr>
      <w:r w:rsidRPr="00BB1F07">
        <w:rPr>
          <w:rFonts w:cstheme="minorHAnsi"/>
          <w:b/>
          <w:bCs/>
          <w:color w:val="000000"/>
          <w:sz w:val="23"/>
          <w:szCs w:val="23"/>
        </w:rPr>
        <w:t xml:space="preserve">§ 5. </w:t>
      </w:r>
      <w:r w:rsidRPr="00BB1F07">
        <w:rPr>
          <w:rFonts w:cstheme="minorHAnsi"/>
          <w:b/>
          <w:bCs/>
          <w:color w:val="000000"/>
        </w:rPr>
        <w:t xml:space="preserve">Koszty kwalifikowalne inwestycji </w:t>
      </w:r>
    </w:p>
    <w:p w14:paraId="20C33FFB" w14:textId="77777777" w:rsidR="00ED1877" w:rsidRPr="00BB1F07" w:rsidRDefault="00ED1877" w:rsidP="00ED1877">
      <w:pPr>
        <w:autoSpaceDE w:val="0"/>
        <w:autoSpaceDN w:val="0"/>
        <w:adjustRightInd w:val="0"/>
        <w:spacing w:after="0" w:line="240" w:lineRule="auto"/>
        <w:jc w:val="center"/>
        <w:rPr>
          <w:rFonts w:eastAsia="SimSun" w:cstheme="minorHAnsi"/>
          <w:b/>
          <w:lang w:eastAsia="ar-SA"/>
        </w:rPr>
      </w:pPr>
    </w:p>
    <w:p w14:paraId="745B8924" w14:textId="77777777" w:rsidR="00ED1877" w:rsidRPr="00BB1F07" w:rsidRDefault="00ED1877" w:rsidP="00ED1877">
      <w:pPr>
        <w:jc w:val="center"/>
        <w:rPr>
          <w:b/>
          <w:bCs/>
          <w:sz w:val="23"/>
          <w:szCs w:val="23"/>
        </w:rPr>
      </w:pPr>
      <w:r w:rsidRPr="00BB1F07">
        <w:rPr>
          <w:b/>
          <w:bCs/>
          <w:sz w:val="23"/>
          <w:szCs w:val="23"/>
        </w:rPr>
        <w:t xml:space="preserve">REGULAMIN NABORU </w:t>
      </w:r>
      <w:r>
        <w:rPr>
          <w:b/>
          <w:bCs/>
          <w:sz w:val="23"/>
          <w:szCs w:val="23"/>
        </w:rPr>
        <w:t xml:space="preserve">UZUPEŁNIAJĄCEGO </w:t>
      </w:r>
      <w:r w:rsidRPr="00BB1F07">
        <w:rPr>
          <w:b/>
          <w:bCs/>
          <w:sz w:val="23"/>
          <w:szCs w:val="23"/>
        </w:rPr>
        <w:t>WNIOSKÓW, PRZYZNAWANIA ŚRODKÓW FINANSOWYCH I UCZESTNICTWA W PROJEKCIE</w:t>
      </w:r>
    </w:p>
    <w:p w14:paraId="76A92482" w14:textId="77777777" w:rsidR="00ED1877" w:rsidRPr="00BB1F07" w:rsidRDefault="00ED1877" w:rsidP="00ED1877">
      <w:pPr>
        <w:rPr>
          <w:sz w:val="20"/>
          <w:szCs w:val="20"/>
        </w:rPr>
      </w:pPr>
    </w:p>
    <w:p w14:paraId="51EA87EF" w14:textId="77777777" w:rsidR="00ED1877" w:rsidRPr="00BB1F07" w:rsidRDefault="00ED1877" w:rsidP="00ED1877">
      <w:pPr>
        <w:jc w:val="center"/>
        <w:rPr>
          <w:rFonts w:cstheme="minorHAnsi"/>
        </w:rPr>
      </w:pPr>
      <w:bookmarkStart w:id="0" w:name="_Hlk6520758"/>
      <w:r w:rsidRPr="00BB1F07">
        <w:rPr>
          <w:rFonts w:cstheme="minorHAnsi"/>
          <w:b/>
        </w:rPr>
        <w:t>„Modernizacja systemów grzewczych oraz zastosowanie odnawialnych źródeł energii w celu zwalczania  emisji kominowej na terenie Gminy Jawor”</w:t>
      </w:r>
      <w:bookmarkEnd w:id="0"/>
      <w:r w:rsidRPr="00BB1F07">
        <w:rPr>
          <w:rFonts w:cstheme="minorHAnsi"/>
          <w:b/>
        </w:rPr>
        <w:t>.</w:t>
      </w:r>
    </w:p>
    <w:p w14:paraId="62452EC6" w14:textId="77777777" w:rsidR="00ED1877" w:rsidRPr="00BB1F07" w:rsidRDefault="00ED1877" w:rsidP="00ED1877">
      <w:pPr>
        <w:suppressAutoHyphens/>
        <w:spacing w:after="0" w:line="100" w:lineRule="atLeast"/>
        <w:jc w:val="center"/>
        <w:rPr>
          <w:rFonts w:eastAsia="SimSun" w:cstheme="minorHAnsi"/>
          <w:b/>
          <w:lang w:eastAsia="ar-SA"/>
        </w:rPr>
      </w:pPr>
    </w:p>
    <w:p w14:paraId="5742BEFF" w14:textId="77777777" w:rsidR="00ED1877" w:rsidRPr="00BB1F07" w:rsidRDefault="00ED1877" w:rsidP="00ED1877">
      <w:pPr>
        <w:autoSpaceDE w:val="0"/>
        <w:autoSpaceDN w:val="0"/>
        <w:adjustRightInd w:val="0"/>
        <w:spacing w:line="240" w:lineRule="auto"/>
        <w:jc w:val="center"/>
      </w:pPr>
    </w:p>
    <w:p w14:paraId="36A6156D" w14:textId="77777777" w:rsidR="00ED1877" w:rsidRPr="00ED1877" w:rsidRDefault="00ED1877" w:rsidP="00ED1877">
      <w:pPr>
        <w:numPr>
          <w:ilvl w:val="0"/>
          <w:numId w:val="2"/>
        </w:numPr>
        <w:shd w:val="clear" w:color="auto" w:fill="92D050"/>
        <w:suppressAutoHyphens/>
        <w:spacing w:line="100" w:lineRule="atLeast"/>
        <w:jc w:val="both"/>
        <w:rPr>
          <w:rFonts w:eastAsia="SimSun" w:cstheme="minorHAnsi"/>
          <w:b/>
          <w:bCs/>
          <w:lang w:eastAsia="ar-SA"/>
        </w:rPr>
      </w:pPr>
      <w:bookmarkStart w:id="1" w:name="_Hlk6403111"/>
      <w:r w:rsidRPr="00ED1877">
        <w:rPr>
          <w:rFonts w:eastAsia="SimSun" w:cstheme="minorHAnsi"/>
          <w:b/>
          <w:bCs/>
          <w:lang w:eastAsia="ar-SA"/>
        </w:rPr>
        <w:t>Do kosztów kwalifikowanych (w kwotach brutto) zalicza się:</w:t>
      </w:r>
    </w:p>
    <w:p w14:paraId="1C90D9CE" w14:textId="77777777" w:rsidR="00ED1877" w:rsidRPr="00BB1F07" w:rsidRDefault="00ED1877" w:rsidP="00ED1877">
      <w:pPr>
        <w:numPr>
          <w:ilvl w:val="0"/>
          <w:numId w:val="1"/>
        </w:numPr>
        <w:suppressAutoHyphens/>
        <w:spacing w:after="0" w:line="100" w:lineRule="atLeast"/>
        <w:jc w:val="both"/>
        <w:rPr>
          <w:rFonts w:eastAsia="SimSun" w:cstheme="minorHAnsi"/>
          <w:lang w:eastAsia="ar-SA"/>
        </w:rPr>
      </w:pPr>
      <w:r w:rsidRPr="00BB1F07">
        <w:rPr>
          <w:rFonts w:eastAsia="SimSun" w:cstheme="minorHAnsi"/>
          <w:lang w:eastAsia="ar-SA"/>
        </w:rPr>
        <w:t>demontaż starego źródła ciepła wraz z instalacją;</w:t>
      </w:r>
    </w:p>
    <w:p w14:paraId="7C007A31" w14:textId="77777777" w:rsidR="00ED1877" w:rsidRPr="00BB1F07" w:rsidRDefault="00ED1877" w:rsidP="00ED1877">
      <w:pPr>
        <w:numPr>
          <w:ilvl w:val="0"/>
          <w:numId w:val="1"/>
        </w:numPr>
        <w:suppressAutoHyphens/>
        <w:spacing w:after="0" w:line="100" w:lineRule="atLeast"/>
        <w:jc w:val="both"/>
        <w:rPr>
          <w:rFonts w:eastAsia="SimSun" w:cstheme="minorHAnsi"/>
          <w:lang w:eastAsia="ar-SA"/>
        </w:rPr>
      </w:pPr>
      <w:r w:rsidRPr="00BB1F07">
        <w:rPr>
          <w:rFonts w:eastAsia="SimSun" w:cstheme="minorHAnsi"/>
          <w:lang w:eastAsia="ar-SA"/>
        </w:rPr>
        <w:t>wykonanie niezbędnej dokumentacji projektowej/technicznej;</w:t>
      </w:r>
    </w:p>
    <w:p w14:paraId="395C9925" w14:textId="77777777" w:rsidR="00ED1877" w:rsidRPr="00BB1F07" w:rsidRDefault="00ED1877" w:rsidP="00ED1877">
      <w:pPr>
        <w:numPr>
          <w:ilvl w:val="0"/>
          <w:numId w:val="1"/>
        </w:numPr>
        <w:suppressAutoHyphens/>
        <w:spacing w:after="0" w:line="100" w:lineRule="atLeast"/>
        <w:jc w:val="both"/>
        <w:rPr>
          <w:rFonts w:eastAsia="SimSun" w:cstheme="minorHAnsi"/>
          <w:lang w:eastAsia="ar-SA"/>
        </w:rPr>
      </w:pPr>
      <w:r w:rsidRPr="00BB1F07">
        <w:rPr>
          <w:rFonts w:eastAsia="SimSun" w:cstheme="minorHAnsi"/>
          <w:lang w:eastAsia="ar-SA"/>
        </w:rPr>
        <w:t>obsługa geodezyjna inwestycji;</w:t>
      </w:r>
    </w:p>
    <w:p w14:paraId="306BF749" w14:textId="77777777" w:rsidR="00ED1877" w:rsidRPr="00BB1F07" w:rsidRDefault="00ED1877" w:rsidP="00ED1877">
      <w:pPr>
        <w:numPr>
          <w:ilvl w:val="0"/>
          <w:numId w:val="1"/>
        </w:numPr>
        <w:suppressAutoHyphens/>
        <w:spacing w:after="0" w:line="100" w:lineRule="atLeast"/>
        <w:jc w:val="both"/>
        <w:rPr>
          <w:rFonts w:eastAsia="SimSun" w:cstheme="minorHAnsi"/>
          <w:lang w:eastAsia="ar-SA"/>
        </w:rPr>
      </w:pPr>
      <w:r w:rsidRPr="00BB1F07">
        <w:rPr>
          <w:rFonts w:eastAsia="SimSun" w:cstheme="minorHAnsi"/>
          <w:lang w:eastAsia="ar-SA"/>
        </w:rPr>
        <w:t xml:space="preserve">zakup i montaż nowego źródła ciepła (urządzenia do ogrzewania powinny być zgodne z unijnymi standardami i przepisami w zakresie ochrony środowiska i charakteryzować się obowiązującym od końca 2020 r. minimalnym poziomem efektywności energetycznej i normami emisji zanieczyszczeń, które zostały określone w środkach wykonawczych do dyrektywy 2009/125/WE z dnia 21 października 2009 r. ustanawiającej ogólne zasady ustalania wymogów dotyczących </w:t>
      </w:r>
      <w:proofErr w:type="spellStart"/>
      <w:r w:rsidRPr="00BB1F07">
        <w:rPr>
          <w:rFonts w:eastAsia="SimSun" w:cstheme="minorHAnsi"/>
          <w:lang w:eastAsia="ar-SA"/>
        </w:rPr>
        <w:t>ekoprojektu</w:t>
      </w:r>
      <w:proofErr w:type="spellEnd"/>
      <w:r w:rsidRPr="00BB1F07">
        <w:rPr>
          <w:rFonts w:eastAsia="SimSun" w:cstheme="minorHAnsi"/>
          <w:lang w:eastAsia="ar-SA"/>
        </w:rPr>
        <w:t xml:space="preserve"> dla produktów związanych z energią);</w:t>
      </w:r>
    </w:p>
    <w:p w14:paraId="38FA7300" w14:textId="77777777" w:rsidR="00ED1877" w:rsidRPr="00BB1F07" w:rsidRDefault="00ED1877" w:rsidP="00ED1877">
      <w:pPr>
        <w:numPr>
          <w:ilvl w:val="0"/>
          <w:numId w:val="1"/>
        </w:numPr>
        <w:suppressAutoHyphens/>
        <w:spacing w:after="0" w:line="100" w:lineRule="atLeast"/>
        <w:jc w:val="both"/>
        <w:rPr>
          <w:rFonts w:eastAsia="SimSun" w:cstheme="minorHAnsi"/>
          <w:lang w:eastAsia="ar-SA"/>
        </w:rPr>
      </w:pPr>
      <w:r w:rsidRPr="00BB1F07">
        <w:rPr>
          <w:rFonts w:eastAsia="SimSun" w:cstheme="minorHAnsi"/>
          <w:lang w:eastAsia="ar-SA"/>
        </w:rPr>
        <w:t>zakup i montaż niezbędnej armatury, osprzęt niezbędny do zainstalowania i poprawnego funkcjonowania nowego źródła ciepła;</w:t>
      </w:r>
    </w:p>
    <w:p w14:paraId="7B1AABC6" w14:textId="77777777" w:rsidR="00ED1877" w:rsidRPr="00BB1F07" w:rsidRDefault="00ED1877" w:rsidP="00ED1877">
      <w:pPr>
        <w:numPr>
          <w:ilvl w:val="0"/>
          <w:numId w:val="1"/>
        </w:numPr>
        <w:suppressAutoHyphens/>
        <w:spacing w:after="0" w:line="100" w:lineRule="atLeast"/>
        <w:jc w:val="both"/>
        <w:rPr>
          <w:rFonts w:eastAsia="SimSun" w:cstheme="minorHAnsi"/>
          <w:lang w:eastAsia="ar-SA"/>
        </w:rPr>
      </w:pPr>
      <w:bookmarkStart w:id="2" w:name="_Hlk6214795"/>
      <w:r w:rsidRPr="00BB1F07">
        <w:rPr>
          <w:rFonts w:eastAsia="SimSun" w:cstheme="minorHAnsi"/>
          <w:lang w:eastAsia="ar-SA"/>
        </w:rPr>
        <w:t xml:space="preserve">wykonanie przyłącza sieci gazowej do budynku w granicach nieruchomości wnioskodawcy i opomiarowanie – jeśli urządzenia te pozostają własnością wnioskodawcy </w:t>
      </w:r>
      <w:bookmarkEnd w:id="2"/>
      <w:r w:rsidRPr="00BB1F07">
        <w:rPr>
          <w:rFonts w:eastAsia="SimSun" w:cstheme="minorHAnsi"/>
          <w:lang w:eastAsia="ar-SA"/>
        </w:rPr>
        <w:t>(jeśli dotyczy);</w:t>
      </w:r>
    </w:p>
    <w:p w14:paraId="493CD6E5" w14:textId="77777777" w:rsidR="00ED1877" w:rsidRPr="00BB1F07" w:rsidRDefault="00ED1877" w:rsidP="00ED1877">
      <w:pPr>
        <w:numPr>
          <w:ilvl w:val="0"/>
          <w:numId w:val="1"/>
        </w:numPr>
        <w:suppressAutoHyphens/>
        <w:spacing w:after="0" w:line="100" w:lineRule="atLeast"/>
        <w:jc w:val="both"/>
        <w:rPr>
          <w:rFonts w:eastAsia="SimSun" w:cstheme="minorHAnsi"/>
          <w:lang w:eastAsia="ar-SA"/>
        </w:rPr>
      </w:pPr>
      <w:r w:rsidRPr="00BB1F07">
        <w:rPr>
          <w:rFonts w:eastAsia="SimSun" w:cstheme="minorHAnsi"/>
          <w:lang w:eastAsia="ar-SA"/>
        </w:rPr>
        <w:t>zakup i montaż dodatkowego źródła energii z OZE (</w:t>
      </w:r>
      <w:proofErr w:type="spellStart"/>
      <w:r w:rsidRPr="00BB1F07">
        <w:rPr>
          <w:rFonts w:eastAsia="SimSun" w:cstheme="minorHAnsi"/>
          <w:lang w:eastAsia="ar-SA"/>
        </w:rPr>
        <w:t>fotowoltaika</w:t>
      </w:r>
      <w:proofErr w:type="spellEnd"/>
      <w:r w:rsidRPr="00BB1F07">
        <w:rPr>
          <w:rFonts w:eastAsia="SimSun" w:cstheme="minorHAnsi"/>
          <w:lang w:eastAsia="ar-SA"/>
        </w:rPr>
        <w:t xml:space="preserve">, energia wiatrowa, kolektory słoneczne lub pompa ciepła do celów przygotowania ciepłej wody użytkowej); </w:t>
      </w:r>
    </w:p>
    <w:p w14:paraId="3E0CF4B8" w14:textId="77777777" w:rsidR="00ED1877" w:rsidRPr="00BB1F07" w:rsidRDefault="00ED1877" w:rsidP="00ED1877">
      <w:pPr>
        <w:numPr>
          <w:ilvl w:val="0"/>
          <w:numId w:val="1"/>
        </w:numPr>
        <w:suppressAutoHyphens/>
        <w:spacing w:after="0" w:line="100" w:lineRule="atLeast"/>
        <w:jc w:val="both"/>
        <w:rPr>
          <w:rFonts w:eastAsia="SimSun" w:cstheme="minorHAnsi"/>
          <w:lang w:eastAsia="ar-SA"/>
        </w:rPr>
      </w:pPr>
      <w:bookmarkStart w:id="3" w:name="_Hlk6214848"/>
      <w:r w:rsidRPr="00BB1F07">
        <w:rPr>
          <w:rFonts w:eastAsia="SimSun" w:cstheme="minorHAnsi"/>
          <w:lang w:eastAsia="ar-SA"/>
        </w:rPr>
        <w:t>zakup i montaż wewnętrznej instalacji: gazowej (za licznikiem), elektrycznej niezbędnej do poprawnego funkcjonowania nowych urządzeń (za licznikiem), centralnego ogrzewania oraz ciepłej wody użytkowej (np. zakup zbiornika na ciepłą wodę użytkową); modernizacje systemu grzewczego muszą pozostawać w związku przyczynowo - skutkowym ze zmianą źródła ciepła, np. wymiana wysokotemperaturowej instalacji ogrzewania na niskotemperaturową</w:t>
      </w:r>
      <w:bookmarkEnd w:id="3"/>
      <w:r w:rsidRPr="00BB1F07">
        <w:rPr>
          <w:rFonts w:eastAsia="SimSun" w:cstheme="minorHAnsi"/>
          <w:lang w:eastAsia="ar-SA"/>
        </w:rPr>
        <w:t>;</w:t>
      </w:r>
    </w:p>
    <w:p w14:paraId="12151568" w14:textId="77777777" w:rsidR="00ED1877" w:rsidRPr="00BB1F07" w:rsidRDefault="00ED1877" w:rsidP="00ED1877">
      <w:pPr>
        <w:numPr>
          <w:ilvl w:val="0"/>
          <w:numId w:val="1"/>
        </w:numPr>
        <w:suppressAutoHyphens/>
        <w:spacing w:after="0" w:line="100" w:lineRule="atLeast"/>
        <w:jc w:val="both"/>
        <w:rPr>
          <w:rFonts w:eastAsia="SimSun" w:cstheme="minorHAnsi"/>
          <w:lang w:eastAsia="ar-SA"/>
        </w:rPr>
      </w:pPr>
      <w:bookmarkStart w:id="4" w:name="_Hlk6214972"/>
      <w:r w:rsidRPr="00BB1F07">
        <w:rPr>
          <w:rFonts w:eastAsia="SimSun" w:cstheme="minorHAnsi"/>
          <w:lang w:eastAsia="ar-SA"/>
        </w:rPr>
        <w:t>zakup i montaż wkładów kominowych</w:t>
      </w:r>
      <w:bookmarkEnd w:id="4"/>
      <w:r w:rsidRPr="00BB1F07">
        <w:rPr>
          <w:rFonts w:eastAsia="SimSun" w:cstheme="minorHAnsi"/>
          <w:lang w:eastAsia="ar-SA"/>
        </w:rPr>
        <w:t>;</w:t>
      </w:r>
    </w:p>
    <w:p w14:paraId="4DE2F319" w14:textId="77777777" w:rsidR="00ED1877" w:rsidRPr="00BB1F07" w:rsidRDefault="00ED1877" w:rsidP="00ED1877">
      <w:pPr>
        <w:numPr>
          <w:ilvl w:val="0"/>
          <w:numId w:val="1"/>
        </w:numPr>
        <w:suppressAutoHyphens/>
        <w:spacing w:after="0" w:line="100" w:lineRule="atLeast"/>
        <w:jc w:val="both"/>
        <w:rPr>
          <w:rFonts w:eastAsia="SimSun" w:cstheme="minorHAnsi"/>
          <w:lang w:eastAsia="ar-SA"/>
        </w:rPr>
      </w:pPr>
      <w:bookmarkStart w:id="5" w:name="_Hlk6215066"/>
      <w:r w:rsidRPr="00BB1F07">
        <w:rPr>
          <w:rFonts w:eastAsia="SimSun" w:cstheme="minorHAnsi"/>
          <w:lang w:eastAsia="ar-SA"/>
        </w:rPr>
        <w:t>koszt wykonania odwiertów w przypadku gruntowych pomp ciepła</w:t>
      </w:r>
      <w:bookmarkEnd w:id="5"/>
      <w:r w:rsidRPr="00BB1F07">
        <w:rPr>
          <w:rFonts w:eastAsia="SimSun" w:cstheme="minorHAnsi"/>
          <w:lang w:eastAsia="ar-SA"/>
        </w:rPr>
        <w:t>;</w:t>
      </w:r>
    </w:p>
    <w:p w14:paraId="1694E864" w14:textId="77777777" w:rsidR="00ED1877" w:rsidRPr="00BB1F07" w:rsidRDefault="00ED1877" w:rsidP="00ED1877">
      <w:pPr>
        <w:numPr>
          <w:ilvl w:val="0"/>
          <w:numId w:val="1"/>
        </w:numPr>
        <w:suppressAutoHyphens/>
        <w:spacing w:after="0" w:line="100" w:lineRule="atLeast"/>
        <w:jc w:val="both"/>
        <w:rPr>
          <w:rFonts w:eastAsia="SimSun" w:cstheme="minorHAnsi"/>
          <w:lang w:eastAsia="ar-SA"/>
        </w:rPr>
      </w:pPr>
      <w:r w:rsidRPr="00BB1F07">
        <w:rPr>
          <w:rFonts w:eastAsia="SimSun" w:cstheme="minorHAnsi"/>
          <w:lang w:eastAsia="ar-SA"/>
        </w:rPr>
        <w:t>zakup i montaż systemów monitoringu i zarządzania energią (</w:t>
      </w:r>
      <w:bookmarkStart w:id="6" w:name="_Hlk6215014"/>
      <w:r w:rsidRPr="00BB1F07">
        <w:rPr>
          <w:rFonts w:eastAsia="SimSun" w:cstheme="minorHAnsi"/>
          <w:lang w:eastAsia="ar-SA"/>
        </w:rPr>
        <w:t>termostaty, czujniki temperatury, pogodowe, obecności</w:t>
      </w:r>
      <w:bookmarkEnd w:id="6"/>
      <w:r w:rsidRPr="00BB1F07">
        <w:rPr>
          <w:rFonts w:eastAsia="SimSun" w:cstheme="minorHAnsi"/>
          <w:lang w:eastAsia="ar-SA"/>
        </w:rPr>
        <w:t>, sterowniki, automatyczne układy regulacji, aplikacje komputerowe, gotowe systemy, urządzenia pomiarowe itp.)</w:t>
      </w:r>
    </w:p>
    <w:p w14:paraId="69A403CA" w14:textId="77777777" w:rsidR="00ED1877" w:rsidRPr="00BB1F07" w:rsidRDefault="00ED1877" w:rsidP="00ED1877">
      <w:pPr>
        <w:numPr>
          <w:ilvl w:val="0"/>
          <w:numId w:val="1"/>
        </w:numPr>
        <w:suppressAutoHyphens/>
        <w:spacing w:after="0" w:line="100" w:lineRule="atLeast"/>
        <w:jc w:val="both"/>
        <w:rPr>
          <w:rFonts w:eastAsia="SimSun" w:cstheme="minorHAnsi"/>
          <w:lang w:eastAsia="ar-SA"/>
        </w:rPr>
      </w:pPr>
      <w:r w:rsidRPr="00BB1F07">
        <w:rPr>
          <w:rFonts w:eastAsia="SimSun" w:cstheme="minorHAnsi"/>
          <w:lang w:eastAsia="ar-SA"/>
        </w:rPr>
        <w:t>wydatki związane z ułatwieniem dostępu do obsługi urządzeń przez osoby niepełnosprawne zamieszkujące w domach jednorodzinnych lub mieszkaniach, w których dokonywana jest modernizacja źródła ciepła – w kwocie nie przekraczającej połowy wartości grantu</w:t>
      </w:r>
    </w:p>
    <w:p w14:paraId="543256D1" w14:textId="77777777" w:rsidR="00ED1877" w:rsidRPr="00BB1F07" w:rsidRDefault="00ED1877" w:rsidP="00ED1877">
      <w:pPr>
        <w:numPr>
          <w:ilvl w:val="0"/>
          <w:numId w:val="1"/>
        </w:numPr>
        <w:suppressAutoHyphens/>
        <w:spacing w:line="100" w:lineRule="atLeast"/>
        <w:jc w:val="both"/>
        <w:rPr>
          <w:rFonts w:eastAsia="SimSun" w:cstheme="minorHAnsi"/>
          <w:lang w:eastAsia="ar-SA"/>
        </w:rPr>
      </w:pPr>
      <w:r w:rsidRPr="00BB1F07">
        <w:lastRenderedPageBreak/>
        <w:t xml:space="preserve">wydatki związane </w:t>
      </w:r>
      <w:r w:rsidRPr="00BB1F07">
        <w:rPr>
          <w:rFonts w:eastAsia="SimSun" w:cstheme="minorHAnsi"/>
          <w:lang w:eastAsia="ar-SA"/>
        </w:rPr>
        <w:t xml:space="preserve">ze sporządzeniem audytu energetycznego, jeśli został wykonany lub zaktualizowany przed podpisaniem umowy </w:t>
      </w:r>
      <w:r w:rsidRPr="00BB1F07">
        <w:t xml:space="preserve">o udzielenie grantu, jednak </w:t>
      </w:r>
      <w:r w:rsidRPr="00BB1F07">
        <w:rPr>
          <w:rFonts w:eastAsia="SimSun" w:cstheme="minorHAnsi"/>
          <w:lang w:eastAsia="ar-SA"/>
        </w:rPr>
        <w:t xml:space="preserve">nie wcześniej niż </w:t>
      </w:r>
      <w:r>
        <w:rPr>
          <w:rFonts w:eastAsia="SimSun" w:cstheme="minorHAnsi"/>
          <w:lang w:eastAsia="ar-SA"/>
        </w:rPr>
        <w:t>02.1</w:t>
      </w:r>
      <w:r w:rsidRPr="00BB1F07">
        <w:rPr>
          <w:rFonts w:eastAsia="SimSun" w:cstheme="minorHAnsi"/>
          <w:lang w:eastAsia="ar-SA"/>
        </w:rPr>
        <w:t>1.201</w:t>
      </w:r>
      <w:r>
        <w:rPr>
          <w:rFonts w:eastAsia="SimSun" w:cstheme="minorHAnsi"/>
          <w:lang w:eastAsia="ar-SA"/>
        </w:rPr>
        <w:t>8</w:t>
      </w:r>
      <w:r w:rsidRPr="00BB1F07">
        <w:rPr>
          <w:rFonts w:eastAsia="SimSun" w:cstheme="minorHAnsi"/>
          <w:lang w:eastAsia="ar-SA"/>
        </w:rPr>
        <w:t xml:space="preserve"> r</w:t>
      </w:r>
      <w:bookmarkEnd w:id="1"/>
      <w:r w:rsidRPr="00BB1F07">
        <w:rPr>
          <w:rFonts w:eastAsia="SimSun" w:cstheme="minorHAnsi"/>
          <w:lang w:eastAsia="ar-SA"/>
        </w:rPr>
        <w:t>.</w:t>
      </w:r>
    </w:p>
    <w:p w14:paraId="2A396220" w14:textId="77777777" w:rsidR="00ED1877" w:rsidRPr="00BB1F07" w:rsidRDefault="00ED1877" w:rsidP="00ED1877">
      <w:pPr>
        <w:numPr>
          <w:ilvl w:val="0"/>
          <w:numId w:val="2"/>
        </w:numPr>
        <w:suppressAutoHyphens/>
        <w:spacing w:line="100" w:lineRule="atLeast"/>
        <w:ind w:left="567" w:hanging="283"/>
        <w:jc w:val="both"/>
        <w:rPr>
          <w:rFonts w:eastAsia="SimSun" w:cstheme="minorHAnsi"/>
          <w:lang w:eastAsia="ar-SA"/>
        </w:rPr>
      </w:pPr>
      <w:r w:rsidRPr="00BB1F07">
        <w:rPr>
          <w:rFonts w:eastAsia="Times New Roman" w:cstheme="minorHAnsi"/>
          <w:lang w:eastAsia="ar-SA"/>
        </w:rPr>
        <w:t xml:space="preserve"> Koszty kwalifikowalne przyjmowane są w kwotach brutto, pod warunkiem, że </w:t>
      </w:r>
      <w:proofErr w:type="spellStart"/>
      <w:r w:rsidRPr="00BB1F07">
        <w:rPr>
          <w:rFonts w:eastAsia="Times New Roman" w:cstheme="minorHAnsi"/>
          <w:lang w:eastAsia="ar-SA"/>
        </w:rPr>
        <w:t>Grantobiorca</w:t>
      </w:r>
      <w:proofErr w:type="spellEnd"/>
      <w:r w:rsidRPr="00BB1F07">
        <w:rPr>
          <w:rFonts w:eastAsia="Times New Roman" w:cstheme="minorHAnsi"/>
          <w:lang w:eastAsia="ar-SA"/>
        </w:rPr>
        <w:t xml:space="preserve"> nie jest przedsiębiorcą będącym jednocześnie podatnikiem podatku VAT, co wiąże się z możliwością odzyskania podatku VAT w całości lub w części. W takich przypadkach </w:t>
      </w:r>
      <w:proofErr w:type="spellStart"/>
      <w:r w:rsidRPr="00BB1F07">
        <w:rPr>
          <w:rFonts w:eastAsia="Times New Roman" w:cstheme="minorHAnsi"/>
          <w:lang w:eastAsia="ar-SA"/>
        </w:rPr>
        <w:t>kwalifikowlne</w:t>
      </w:r>
      <w:proofErr w:type="spellEnd"/>
      <w:r w:rsidRPr="00BB1F07">
        <w:rPr>
          <w:rFonts w:eastAsia="Times New Roman" w:cstheme="minorHAnsi"/>
          <w:lang w:eastAsia="ar-SA"/>
        </w:rPr>
        <w:t xml:space="preserve"> są koszty w kwotach netto.</w:t>
      </w:r>
    </w:p>
    <w:p w14:paraId="76762310" w14:textId="77777777" w:rsidR="00ED1877" w:rsidRPr="00ED1877" w:rsidRDefault="00ED1877" w:rsidP="00ED1877">
      <w:pPr>
        <w:numPr>
          <w:ilvl w:val="0"/>
          <w:numId w:val="2"/>
        </w:numPr>
        <w:shd w:val="clear" w:color="auto" w:fill="92D050"/>
        <w:suppressAutoHyphens/>
        <w:spacing w:line="100" w:lineRule="atLeast"/>
        <w:ind w:left="567" w:hanging="283"/>
        <w:jc w:val="both"/>
        <w:rPr>
          <w:rFonts w:eastAsia="SimSun" w:cstheme="minorHAnsi"/>
          <w:b/>
          <w:bCs/>
          <w:lang w:eastAsia="ar-SA"/>
        </w:rPr>
      </w:pPr>
      <w:r w:rsidRPr="00ED1877">
        <w:rPr>
          <w:rFonts w:eastAsia="Times New Roman" w:cstheme="minorHAnsi"/>
          <w:b/>
          <w:bCs/>
          <w:lang w:eastAsia="ar-SA"/>
        </w:rPr>
        <w:t xml:space="preserve">Do kosztów kwalifikowalnych nie </w:t>
      </w:r>
      <w:r w:rsidRPr="00ED1877">
        <w:rPr>
          <w:rFonts w:eastAsia="SimSun" w:cstheme="minorHAnsi"/>
          <w:b/>
          <w:bCs/>
          <w:lang w:eastAsia="ar-SA"/>
        </w:rPr>
        <w:t>zalicza się:</w:t>
      </w:r>
    </w:p>
    <w:p w14:paraId="2D2C1AEB" w14:textId="77777777" w:rsidR="00ED1877" w:rsidRPr="00BB1F07" w:rsidRDefault="00ED1877" w:rsidP="00ED1877">
      <w:pPr>
        <w:numPr>
          <w:ilvl w:val="0"/>
          <w:numId w:val="3"/>
        </w:numPr>
        <w:suppressAutoHyphens/>
        <w:spacing w:after="0" w:line="100" w:lineRule="atLeast"/>
        <w:jc w:val="both"/>
        <w:rPr>
          <w:rFonts w:eastAsia="SimSun" w:cstheme="minorHAnsi"/>
          <w:lang w:eastAsia="ar-SA"/>
        </w:rPr>
      </w:pPr>
      <w:r w:rsidRPr="00BB1F07">
        <w:rPr>
          <w:rFonts w:eastAsia="SimSun" w:cstheme="minorHAnsi"/>
          <w:lang w:eastAsia="ar-SA"/>
        </w:rPr>
        <w:t xml:space="preserve">kosztu nadzoru nad realizacją, </w:t>
      </w:r>
    </w:p>
    <w:p w14:paraId="101177D3" w14:textId="77777777" w:rsidR="00ED1877" w:rsidRPr="00BB1F07" w:rsidRDefault="00ED1877" w:rsidP="00ED1877">
      <w:pPr>
        <w:numPr>
          <w:ilvl w:val="0"/>
          <w:numId w:val="3"/>
        </w:numPr>
        <w:suppressAutoHyphens/>
        <w:spacing w:after="0" w:line="100" w:lineRule="atLeast"/>
        <w:jc w:val="both"/>
        <w:rPr>
          <w:rFonts w:eastAsia="SimSun" w:cstheme="minorHAnsi"/>
          <w:lang w:eastAsia="ar-SA"/>
        </w:rPr>
      </w:pPr>
      <w:r w:rsidRPr="00BB1F07">
        <w:rPr>
          <w:rFonts w:eastAsia="SimSun" w:cstheme="minorHAnsi"/>
          <w:lang w:eastAsia="ar-SA"/>
        </w:rPr>
        <w:t xml:space="preserve">zmiany konstrukcji dachu i pokrycia dachowego </w:t>
      </w:r>
    </w:p>
    <w:p w14:paraId="092E93F3" w14:textId="77777777" w:rsidR="00ED1877" w:rsidRPr="00BB1F07" w:rsidRDefault="00ED1877" w:rsidP="00ED1877">
      <w:pPr>
        <w:numPr>
          <w:ilvl w:val="0"/>
          <w:numId w:val="3"/>
        </w:numPr>
        <w:suppressAutoHyphens/>
        <w:spacing w:after="0" w:line="100" w:lineRule="atLeast"/>
        <w:jc w:val="both"/>
        <w:rPr>
          <w:rFonts w:eastAsia="SimSun" w:cstheme="minorHAnsi"/>
          <w:lang w:eastAsia="ar-SA"/>
        </w:rPr>
      </w:pPr>
      <w:r w:rsidRPr="00BB1F07">
        <w:rPr>
          <w:rFonts w:eastAsia="SimSun" w:cstheme="minorHAnsi"/>
          <w:lang w:eastAsia="ar-SA"/>
        </w:rPr>
        <w:t xml:space="preserve">kosztu robót wykonanych siłami własnymi Wnioskodawcy, </w:t>
      </w:r>
    </w:p>
    <w:p w14:paraId="5AEE90E4" w14:textId="77777777" w:rsidR="00ED1877" w:rsidRPr="00BB1F07" w:rsidRDefault="00ED1877" w:rsidP="00ED1877">
      <w:pPr>
        <w:numPr>
          <w:ilvl w:val="0"/>
          <w:numId w:val="3"/>
        </w:numPr>
        <w:suppressAutoHyphens/>
        <w:spacing w:after="0" w:line="100" w:lineRule="atLeast"/>
        <w:jc w:val="both"/>
        <w:rPr>
          <w:rFonts w:eastAsia="SimSun" w:cstheme="minorHAnsi"/>
          <w:lang w:eastAsia="ar-SA"/>
        </w:rPr>
      </w:pPr>
      <w:r w:rsidRPr="00BB1F07">
        <w:rPr>
          <w:rFonts w:eastAsia="SimSun" w:cstheme="minorHAnsi"/>
          <w:lang w:eastAsia="ar-SA"/>
        </w:rPr>
        <w:t xml:space="preserve">kosztu zakupu urządzeń grzewczych nie stanowiących elementu zastosowanego typu systemu ogrzewania lokalu mieszkalnego lub budynku mieszkalnego </w:t>
      </w:r>
    </w:p>
    <w:p w14:paraId="0D395CD6" w14:textId="77777777" w:rsidR="00ED1877" w:rsidRPr="00BB1F07" w:rsidRDefault="00ED1877" w:rsidP="00ED1877">
      <w:pPr>
        <w:pStyle w:val="Akapitzlist"/>
        <w:numPr>
          <w:ilvl w:val="0"/>
          <w:numId w:val="3"/>
        </w:numPr>
        <w:spacing w:after="0"/>
        <w:jc w:val="both"/>
      </w:pPr>
      <w:r w:rsidRPr="00ED1877">
        <w:rPr>
          <w:rFonts w:eastAsia="Times New Roman" w:cs="Times New Roman"/>
          <w:b/>
          <w:bCs/>
        </w:rPr>
        <w:t>Wydatków na roboty budowlane nie związane bezpośrednio z poprawą efektywności energetycznej w zakresie objętym projektem (np. dot. remontu pomieszczeń, wyposażenia pomieszczeń w meble, remont/modernizacja instalacji w zakresie nie związanym bezpośrednio z poprawą efektywności energetycznej, itp.).</w:t>
      </w:r>
      <w:r w:rsidRPr="00BB1F07">
        <w:rPr>
          <w:rFonts w:eastAsia="Times New Roman" w:cs="Times New Roman"/>
        </w:rPr>
        <w:t xml:space="preserve"> Wyjątek stanowią wydatki na prace niezbędne do poprawy efektywności ale bezpośrednio z nią nie związane, bez których nie da się skutecznie zrealizować prac bezpośrednio związanych z poprawą efektywności, np. przebudowa kotłowni, koszty przyłącza gazowego, miejscowa naprawa muru lub stropu związana z koniecznością zamocowania urządzenia grzewczego itp..</w:t>
      </w:r>
    </w:p>
    <w:p w14:paraId="6CAB47B2" w14:textId="77777777" w:rsidR="00ED1877" w:rsidRPr="00BB1F07" w:rsidRDefault="00ED1877" w:rsidP="00ED1877">
      <w:pPr>
        <w:numPr>
          <w:ilvl w:val="0"/>
          <w:numId w:val="3"/>
        </w:numPr>
        <w:suppressAutoHyphens/>
        <w:spacing w:after="0" w:line="100" w:lineRule="atLeast"/>
        <w:jc w:val="both"/>
        <w:rPr>
          <w:rFonts w:eastAsia="SimSun" w:cstheme="minorHAnsi"/>
          <w:lang w:eastAsia="ar-SA"/>
        </w:rPr>
      </w:pPr>
      <w:r w:rsidRPr="00BB1F07">
        <w:rPr>
          <w:rFonts w:eastAsia="Times New Roman" w:cs="Times New Roman"/>
        </w:rPr>
        <w:t>Wydatki na audyty sporządzone (zaktualizowane) wcześniej niż na dwa lata przed rokiem ogłoszenia konkursu</w:t>
      </w:r>
    </w:p>
    <w:p w14:paraId="01EA5C39" w14:textId="77777777" w:rsidR="00ED1877" w:rsidRPr="00BB1F07" w:rsidRDefault="00ED1877" w:rsidP="00ED1877">
      <w:pPr>
        <w:numPr>
          <w:ilvl w:val="0"/>
          <w:numId w:val="3"/>
        </w:numPr>
        <w:suppressAutoHyphens/>
        <w:spacing w:after="0" w:line="100" w:lineRule="atLeast"/>
        <w:jc w:val="both"/>
        <w:rPr>
          <w:rFonts w:eastAsia="SimSun" w:cstheme="minorHAnsi"/>
          <w:lang w:eastAsia="ar-SA"/>
        </w:rPr>
      </w:pPr>
      <w:r w:rsidRPr="00BB1F07">
        <w:t xml:space="preserve">Wydatki na audyty poniesione przez potencjalnych </w:t>
      </w:r>
      <w:proofErr w:type="spellStart"/>
      <w:r w:rsidRPr="00BB1F07">
        <w:t>Grantobiorców</w:t>
      </w:r>
      <w:proofErr w:type="spellEnd"/>
      <w:r w:rsidRPr="00BB1F07">
        <w:t xml:space="preserve"> nie zakwalifikowanych do projektu lub zakwalifikowanych, którzy zrezygnowali z udziału w projekcie</w:t>
      </w:r>
    </w:p>
    <w:p w14:paraId="16E0A132" w14:textId="49ACB2A1" w:rsidR="00ED1877" w:rsidRPr="00BB1F07" w:rsidRDefault="00ED1877" w:rsidP="00ED1877">
      <w:pPr>
        <w:pStyle w:val="Akapitzlist"/>
        <w:numPr>
          <w:ilvl w:val="0"/>
          <w:numId w:val="3"/>
        </w:numPr>
        <w:spacing w:after="0"/>
        <w:jc w:val="both"/>
      </w:pPr>
      <w:r w:rsidRPr="00BB1F07">
        <w:t xml:space="preserve">Wydatki na kotły nie </w:t>
      </w:r>
      <w:proofErr w:type="spellStart"/>
      <w:r w:rsidRPr="00BB1F07">
        <w:t>speł</w:t>
      </w:r>
      <w:proofErr w:type="spellEnd"/>
      <w:r w:rsidR="000A2556">
        <w:t xml:space="preserve"> </w:t>
      </w:r>
      <w:proofErr w:type="spellStart"/>
      <w:r w:rsidRPr="00BB1F07">
        <w:t>niające</w:t>
      </w:r>
      <w:proofErr w:type="spellEnd"/>
      <w:r w:rsidRPr="00BB1F07">
        <w:t xml:space="preserve"> wymogów </w:t>
      </w:r>
      <w:r w:rsidRPr="00BB1F07">
        <w:rPr>
          <w:rFonts w:cs="Arial"/>
        </w:rPr>
        <w:t xml:space="preserve">określonych w środkach wykonawczych do dyrektywy 2009/125/WE z dnia 21 października 2009 r. ustanawiającej ogólne zasady ustalania wymogów dotyczących </w:t>
      </w:r>
      <w:proofErr w:type="spellStart"/>
      <w:r w:rsidRPr="00BB1F07">
        <w:rPr>
          <w:rFonts w:cs="Arial"/>
        </w:rPr>
        <w:t>ekoprojektu</w:t>
      </w:r>
      <w:proofErr w:type="spellEnd"/>
      <w:r w:rsidRPr="00BB1F07">
        <w:rPr>
          <w:rFonts w:cs="Arial"/>
        </w:rPr>
        <w:t xml:space="preserve"> dla produktów związanych z energią.</w:t>
      </w:r>
    </w:p>
    <w:p w14:paraId="4294AE45" w14:textId="77777777" w:rsidR="00ED1877" w:rsidRPr="00BB1F07" w:rsidRDefault="00ED1877" w:rsidP="00ED1877">
      <w:pPr>
        <w:numPr>
          <w:ilvl w:val="0"/>
          <w:numId w:val="3"/>
        </w:numPr>
        <w:suppressAutoHyphens/>
        <w:spacing w:line="100" w:lineRule="atLeast"/>
        <w:jc w:val="both"/>
        <w:rPr>
          <w:rFonts w:eastAsia="SimSun" w:cstheme="minorHAnsi"/>
          <w:lang w:eastAsia="ar-SA"/>
        </w:rPr>
      </w:pPr>
      <w:r w:rsidRPr="00BB1F07">
        <w:t>Wydatki na kotły węglowe i olejowe, bez względu na to, jakie normy spełniają oraz na likwidację kotłów gazowych i olejowych</w:t>
      </w:r>
    </w:p>
    <w:p w14:paraId="5CEE52E6" w14:textId="77777777" w:rsidR="00ED1877" w:rsidRPr="00ED1877" w:rsidRDefault="00ED1877" w:rsidP="00ED1877">
      <w:pPr>
        <w:numPr>
          <w:ilvl w:val="0"/>
          <w:numId w:val="2"/>
        </w:numPr>
        <w:suppressAutoHyphens/>
        <w:spacing w:after="0" w:line="100" w:lineRule="atLeast"/>
        <w:ind w:left="567" w:hanging="283"/>
        <w:jc w:val="both"/>
        <w:rPr>
          <w:rFonts w:eastAsia="SimSun" w:cstheme="minorHAnsi"/>
          <w:b/>
          <w:bCs/>
          <w:lang w:eastAsia="ar-SA"/>
        </w:rPr>
      </w:pPr>
      <w:r w:rsidRPr="00ED1877">
        <w:rPr>
          <w:rFonts w:eastAsia="SimSun" w:cstheme="minorHAnsi"/>
          <w:b/>
          <w:bCs/>
          <w:lang w:eastAsia="ar-SA"/>
        </w:rPr>
        <w:t xml:space="preserve">W przypadku uznania przez </w:t>
      </w:r>
      <w:proofErr w:type="spellStart"/>
      <w:r w:rsidRPr="00ED1877">
        <w:rPr>
          <w:rFonts w:eastAsia="SimSun" w:cstheme="minorHAnsi"/>
          <w:b/>
          <w:bCs/>
          <w:lang w:eastAsia="ar-SA"/>
        </w:rPr>
        <w:t>Grantodawcę</w:t>
      </w:r>
      <w:proofErr w:type="spellEnd"/>
      <w:r w:rsidRPr="00ED1877">
        <w:rPr>
          <w:rFonts w:eastAsia="SimSun" w:cstheme="minorHAnsi"/>
          <w:b/>
          <w:bCs/>
          <w:lang w:eastAsia="ar-SA"/>
        </w:rPr>
        <w:t xml:space="preserve"> wydatków za niekwalifikowalne - </w:t>
      </w:r>
      <w:proofErr w:type="spellStart"/>
      <w:r w:rsidRPr="00ED1877">
        <w:rPr>
          <w:rFonts w:eastAsia="SimSun" w:cstheme="minorHAnsi"/>
          <w:b/>
          <w:bCs/>
          <w:lang w:eastAsia="ar-SA"/>
        </w:rPr>
        <w:t>Grantobiorca</w:t>
      </w:r>
      <w:proofErr w:type="spellEnd"/>
      <w:r w:rsidRPr="00ED1877">
        <w:rPr>
          <w:rFonts w:eastAsia="SimSun" w:cstheme="minorHAnsi"/>
          <w:b/>
          <w:bCs/>
          <w:lang w:eastAsia="ar-SA"/>
        </w:rPr>
        <w:t xml:space="preserve"> będzie musiał samodzielnie zapewnić środki własne na ich sfinansowanie</w:t>
      </w:r>
    </w:p>
    <w:p w14:paraId="3DEF267C" w14:textId="77777777" w:rsidR="00ED1877" w:rsidRPr="00BB1F07" w:rsidRDefault="00ED1877" w:rsidP="00ED1877">
      <w:pPr>
        <w:numPr>
          <w:ilvl w:val="0"/>
          <w:numId w:val="2"/>
        </w:numPr>
        <w:suppressAutoHyphens/>
        <w:spacing w:after="0" w:line="100" w:lineRule="atLeast"/>
        <w:ind w:left="567" w:hanging="283"/>
        <w:jc w:val="both"/>
        <w:rPr>
          <w:rFonts w:eastAsia="SimSun" w:cstheme="minorHAnsi"/>
          <w:lang w:eastAsia="ar-SA"/>
        </w:rPr>
      </w:pPr>
      <w:r w:rsidRPr="00BB1F07">
        <w:rPr>
          <w:rFonts w:eastAsia="SimSun" w:cstheme="minorHAnsi"/>
          <w:lang w:eastAsia="ar-SA"/>
        </w:rPr>
        <w:t xml:space="preserve">Początkiem okresu kwalifikowalności wydatków ponoszonych przez </w:t>
      </w:r>
      <w:proofErr w:type="spellStart"/>
      <w:r w:rsidRPr="00BB1F07">
        <w:rPr>
          <w:rFonts w:eastAsia="SimSun" w:cstheme="minorHAnsi"/>
          <w:lang w:eastAsia="ar-SA"/>
        </w:rPr>
        <w:t>Grantobiorcę</w:t>
      </w:r>
      <w:proofErr w:type="spellEnd"/>
      <w:r w:rsidRPr="00BB1F07">
        <w:rPr>
          <w:rFonts w:eastAsia="SimSun" w:cstheme="minorHAnsi"/>
          <w:lang w:eastAsia="ar-SA"/>
        </w:rPr>
        <w:t xml:space="preserve"> jest data sporządzenia audytu energetycznego, który musi poprzedzać wymianę źródła ciepła, lecz nie wcześniej </w:t>
      </w:r>
      <w:r w:rsidRPr="00ED1877">
        <w:rPr>
          <w:rFonts w:eastAsia="SimSun" w:cstheme="minorHAnsi"/>
          <w:b/>
          <w:bCs/>
          <w:highlight w:val="green"/>
          <w:lang w:eastAsia="ar-SA"/>
        </w:rPr>
        <w:t>niż 02 listopada 2018 roku</w:t>
      </w:r>
      <w:r w:rsidRPr="00BB1F07">
        <w:rPr>
          <w:rFonts w:eastAsia="SimSun" w:cstheme="minorHAnsi"/>
          <w:lang w:eastAsia="ar-SA"/>
        </w:rPr>
        <w:t xml:space="preserve">. W przypadku gdy Wnioskodawca prowadzi działalność gospodarczą, zgodnie z zasadami przyznawania pomocy de </w:t>
      </w:r>
      <w:proofErr w:type="spellStart"/>
      <w:r w:rsidRPr="00BB1F07">
        <w:rPr>
          <w:rFonts w:eastAsia="SimSun" w:cstheme="minorHAnsi"/>
          <w:lang w:eastAsia="ar-SA"/>
        </w:rPr>
        <w:t>minimis</w:t>
      </w:r>
      <w:proofErr w:type="spellEnd"/>
      <w:r w:rsidRPr="00BB1F07">
        <w:rPr>
          <w:rFonts w:eastAsia="SimSun" w:cstheme="minorHAnsi"/>
          <w:lang w:eastAsia="ar-SA"/>
        </w:rPr>
        <w:t xml:space="preserve">, okres kwalifikowalności wydatków rozpoczyna się po podpisaniu umowy między </w:t>
      </w:r>
      <w:proofErr w:type="spellStart"/>
      <w:r w:rsidRPr="00BB1F07">
        <w:rPr>
          <w:rFonts w:eastAsia="SimSun" w:cstheme="minorHAnsi"/>
          <w:lang w:eastAsia="ar-SA"/>
        </w:rPr>
        <w:t>Grantodawcą</w:t>
      </w:r>
      <w:proofErr w:type="spellEnd"/>
      <w:r w:rsidRPr="00BB1F07">
        <w:rPr>
          <w:rFonts w:eastAsia="SimSun" w:cstheme="minorHAnsi"/>
          <w:lang w:eastAsia="ar-SA"/>
        </w:rPr>
        <w:t xml:space="preserve"> i </w:t>
      </w:r>
      <w:proofErr w:type="spellStart"/>
      <w:r w:rsidRPr="00BB1F07">
        <w:rPr>
          <w:rFonts w:eastAsia="SimSun" w:cstheme="minorHAnsi"/>
          <w:lang w:eastAsia="ar-SA"/>
        </w:rPr>
        <w:t>Grantobiorcą</w:t>
      </w:r>
      <w:proofErr w:type="spellEnd"/>
      <w:r w:rsidRPr="00BB1F07">
        <w:rPr>
          <w:rFonts w:eastAsia="SimSun" w:cstheme="minorHAnsi"/>
          <w:lang w:eastAsia="ar-SA"/>
        </w:rPr>
        <w:t>.</w:t>
      </w:r>
    </w:p>
    <w:p w14:paraId="1AA4303A" w14:textId="77777777" w:rsidR="00ED1877" w:rsidRPr="00BB1F07" w:rsidRDefault="00ED1877" w:rsidP="00ED1877">
      <w:pPr>
        <w:suppressAutoHyphens/>
        <w:spacing w:after="0" w:line="100" w:lineRule="atLeast"/>
        <w:rPr>
          <w:rFonts w:eastAsia="Times New Roman" w:cstheme="minorHAnsi"/>
          <w:b/>
          <w:lang w:eastAsia="ar-SA"/>
        </w:rPr>
      </w:pPr>
    </w:p>
    <w:p w14:paraId="39FD33A8" w14:textId="77777777" w:rsidR="00893BD7" w:rsidRDefault="00893BD7"/>
    <w:sectPr w:rsidR="00893BD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FE6B1A" w14:textId="77777777" w:rsidR="00090672" w:rsidRDefault="00090672" w:rsidP="00ED1877">
      <w:pPr>
        <w:spacing w:after="0" w:line="240" w:lineRule="auto"/>
      </w:pPr>
      <w:r>
        <w:separator/>
      </w:r>
    </w:p>
  </w:endnote>
  <w:endnote w:type="continuationSeparator" w:id="0">
    <w:p w14:paraId="784C0D1E" w14:textId="77777777" w:rsidR="00090672" w:rsidRDefault="00090672" w:rsidP="00ED1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E0A1E4" w14:textId="77777777" w:rsidR="00090672" w:rsidRDefault="00090672" w:rsidP="00ED1877">
      <w:pPr>
        <w:spacing w:after="0" w:line="240" w:lineRule="auto"/>
      </w:pPr>
      <w:r>
        <w:separator/>
      </w:r>
    </w:p>
  </w:footnote>
  <w:footnote w:type="continuationSeparator" w:id="0">
    <w:p w14:paraId="7E38BEF6" w14:textId="77777777" w:rsidR="00090672" w:rsidRDefault="00090672" w:rsidP="00ED1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218C3A" w14:textId="4AD5F45A" w:rsidR="00ED1877" w:rsidRDefault="00ED1877">
    <w:pPr>
      <w:pStyle w:val="Nagwek"/>
    </w:pPr>
    <w:bookmarkStart w:id="7" w:name="_Hlk58223764"/>
    <w:r w:rsidRPr="00B87552">
      <w:rPr>
        <w:noProof/>
      </w:rPr>
      <w:drawing>
        <wp:inline distT="0" distB="0" distL="0" distR="0" wp14:anchorId="16195B90" wp14:editId="3ADCFCAB">
          <wp:extent cx="5759450" cy="9588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958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7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1846D4"/>
    <w:multiLevelType w:val="hybridMultilevel"/>
    <w:tmpl w:val="BAD86142"/>
    <w:lvl w:ilvl="0" w:tplc="714851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BE55AA"/>
    <w:multiLevelType w:val="hybridMultilevel"/>
    <w:tmpl w:val="1FB4A93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89F4F8D"/>
    <w:multiLevelType w:val="hybridMultilevel"/>
    <w:tmpl w:val="1FB4A93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877"/>
    <w:rsid w:val="00090672"/>
    <w:rsid w:val="000A2556"/>
    <w:rsid w:val="00893BD7"/>
    <w:rsid w:val="00ED1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0A124"/>
  <w15:chartTrackingRefBased/>
  <w15:docId w15:val="{B7308B44-CAFF-46C4-A26E-0FB513A24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187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 BS,Akapit z listą1"/>
    <w:basedOn w:val="Normalny"/>
    <w:link w:val="AkapitzlistZnak"/>
    <w:uiPriority w:val="34"/>
    <w:qFormat/>
    <w:rsid w:val="00ED1877"/>
    <w:pPr>
      <w:ind w:left="720"/>
      <w:contextualSpacing/>
    </w:pPr>
  </w:style>
  <w:style w:type="character" w:customStyle="1" w:styleId="AkapitzlistZnak">
    <w:name w:val="Akapit z listą Znak"/>
    <w:aliases w:val="Numerowanie Znak,List Paragraph Znak,Akapit z listą BS Znak,Akapit z listą1 Znak"/>
    <w:link w:val="Akapitzlist"/>
    <w:uiPriority w:val="34"/>
    <w:qFormat/>
    <w:rsid w:val="00ED1877"/>
  </w:style>
  <w:style w:type="paragraph" w:styleId="Nagwek">
    <w:name w:val="header"/>
    <w:basedOn w:val="Normalny"/>
    <w:link w:val="NagwekZnak"/>
    <w:uiPriority w:val="99"/>
    <w:unhideWhenUsed/>
    <w:rsid w:val="00ED1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1877"/>
  </w:style>
  <w:style w:type="paragraph" w:styleId="Stopka">
    <w:name w:val="footer"/>
    <w:basedOn w:val="Normalny"/>
    <w:link w:val="StopkaZnak"/>
    <w:uiPriority w:val="99"/>
    <w:unhideWhenUsed/>
    <w:rsid w:val="00ED1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1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731</Words>
  <Characters>4386</Characters>
  <Application>Microsoft Office Word</Application>
  <DocSecurity>0</DocSecurity>
  <Lines>36</Lines>
  <Paragraphs>10</Paragraphs>
  <ScaleCrop>false</ScaleCrop>
  <Company/>
  <LinksUpToDate>false</LinksUpToDate>
  <CharactersWithSpaces>5107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KALBRUN</dc:creator>
  <cp:keywords/>
  <dc:description/>
  <cp:lastModifiedBy>LAURA KALBRUN</cp:lastModifiedBy>
  <cp:revision>2</cp:revision>
  <dcterms:created xsi:type="dcterms:W3CDTF">2020-12-14T05:58:00Z</dcterms:created>
  <dcterms:modified xsi:type="dcterms:W3CDTF">2020-12-14T06:12:00Z</dcterms:modified>
</cp:coreProperties>
</file>