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64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Jawor………………………………………….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miejscowość,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5"/>
        <w:spacing w:after="360" w:before="360" w:lineRule="auto"/>
        <w:jc w:val="center"/>
        <w:rPr>
          <w:rFonts w:ascii="Calibri" w:cs="Calibri" w:eastAsia="Calibri" w:hAnsi="Calibri"/>
          <w:b w:val="1"/>
          <w:i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8"/>
          <w:szCs w:val="28"/>
          <w:rtl w:val="0"/>
        </w:rPr>
        <w:t xml:space="preserve">OŚWIADCZENIE WNIOSKODAWCY </w:t>
        <w:br w:type="textWrapping"/>
        <w:t xml:space="preserve">DOTYCZĄCE DOKUMENTÓW i POZWOLENIA BUDOWLANEGO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związku z ubieganiem się o udzielenie grantu na realizację inwestycji w ramach Projektu: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„Modernizacja systemów grzewczych oraz zastosowanie odnawialnych źródeł energii w celu zwalczania  emisji kominowej na terenie Gminy Jawor”, niniejszym oświadczam, że:</w:t>
      </w:r>
    </w:p>
    <w:p w:rsidR="00000000" w:rsidDel="00000000" w:rsidP="00000000" w:rsidRDefault="00000000" w:rsidRPr="00000000" w14:paraId="0000000A">
      <w:pPr>
        <w:ind w:left="2880" w:firstLine="72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(nazwa Projektu)</w:t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dnia rozliczenia grantu, tj. złożenia wniosku o wypłatę grantu będę dysponował/a kompletną dokumentacją w postaci prawomocnego pozwolenia budowlanego lub zgłoszenia na realizację inwestycji.</w:t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Jestem świadomy/a odpowiedzialności karnej wynikających z przepisów Kodeksu karnego za złożenie fałszywych oświadczeń. Oświadczam, że powyższe informacje są prawdziwe na dzień podpisania umowy o powierzenie grantu, kompletne, rzetelne oraz zostały przekazane zgodnie  z moją najlepsza wiedzą i przy zachowaniu należytej staranności. 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68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15">
      <w:pPr>
        <w:ind w:left="4680" w:firstLine="0"/>
        <w:jc w:val="center"/>
        <w:rPr>
          <w:rFonts w:ascii="Calibri" w:cs="Calibri" w:eastAsia="Calibri" w:hAnsi="Calibri"/>
          <w:i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i w:val="1"/>
          <w:sz w:val="14"/>
          <w:szCs w:val="14"/>
          <w:rtl w:val="0"/>
        </w:rPr>
        <w:t xml:space="preserve">Data i czytelny podpis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40" w:top="397" w:left="1418" w:right="1418" w:header="709" w:footer="3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759450" cy="95948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i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Arial" w:cs="Arial" w:eastAsia="Arial" w:hAnsi="Arial"/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Subtitle">
    <w:name w:val="Subtitle"/>
    <w:basedOn w:val="Normal"/>
    <w:next w:val="Normal"/>
    <w:pPr/>
    <w:rPr>
      <w:rFonts w:ascii="Arial" w:cs="Arial" w:eastAsia="Arial" w:hAnsi="Arial"/>
      <w:i w:val="1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